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F6" w:rsidRDefault="00375D38" w:rsidP="00D108F6">
      <w:pPr>
        <w:pStyle w:val="Default"/>
      </w:pPr>
      <w:proofErr w:type="spellStart"/>
      <w:r>
        <w:t>Prot</w:t>
      </w:r>
      <w:proofErr w:type="spellEnd"/>
      <w:r>
        <w:t>. N° 347/B15</w:t>
      </w:r>
      <w:r w:rsidR="00D108F6">
        <w:tab/>
      </w:r>
      <w:r w:rsidR="00D108F6">
        <w:tab/>
      </w:r>
      <w:r w:rsidR="00D108F6">
        <w:tab/>
      </w:r>
      <w:r w:rsidR="00D108F6">
        <w:tab/>
      </w:r>
      <w:r w:rsidR="00D108F6">
        <w:tab/>
      </w:r>
      <w:r>
        <w:t xml:space="preserve">    </w:t>
      </w:r>
      <w:r w:rsidR="00D108F6">
        <w:tab/>
      </w:r>
      <w:r w:rsidR="00D108F6">
        <w:tab/>
      </w:r>
      <w:r>
        <w:t xml:space="preserve">    </w:t>
      </w:r>
      <w:r w:rsidR="00790134">
        <w:t xml:space="preserve">Brisighella, </w:t>
      </w:r>
      <w:r w:rsidR="001262A3">
        <w:t xml:space="preserve"> 03</w:t>
      </w:r>
      <w:r w:rsidR="00D108F6">
        <w:t>/0</w:t>
      </w:r>
      <w:r w:rsidR="001262A3">
        <w:t>2</w:t>
      </w:r>
      <w:r w:rsidR="00D108F6">
        <w:t>/2016</w:t>
      </w:r>
    </w:p>
    <w:p w:rsidR="00DF032E" w:rsidRDefault="00DF032E" w:rsidP="00D108F6">
      <w:pPr>
        <w:pStyle w:val="Default"/>
      </w:pPr>
    </w:p>
    <w:tbl>
      <w:tblPr>
        <w:tblStyle w:val="Grigliatabella"/>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tblGrid>
      <w:tr w:rsidR="00A17F94" w:rsidTr="00A17F94">
        <w:tc>
          <w:tcPr>
            <w:tcW w:w="3517" w:type="dxa"/>
          </w:tcPr>
          <w:p w:rsidR="00A17F94" w:rsidRDefault="00A17F94" w:rsidP="00A17F94">
            <w:pPr>
              <w:pStyle w:val="Default"/>
            </w:pPr>
            <w:r>
              <w:t>-Personale Scolastico</w:t>
            </w:r>
          </w:p>
          <w:p w:rsidR="00A17F94" w:rsidRDefault="00A17F94" w:rsidP="00A17F94">
            <w:pPr>
              <w:pStyle w:val="Default"/>
            </w:pPr>
            <w:r>
              <w:t xml:space="preserve">-Alunni e genitori degli alunni </w:t>
            </w:r>
          </w:p>
          <w:p w:rsidR="00A17F94" w:rsidRDefault="00A17F94" w:rsidP="00A17F94">
            <w:pPr>
              <w:pStyle w:val="Default"/>
            </w:pPr>
            <w:r>
              <w:t>-Consiglio di Istituto</w:t>
            </w:r>
          </w:p>
          <w:p w:rsidR="00A17F94" w:rsidRDefault="00A17F94" w:rsidP="00A17F94">
            <w:pPr>
              <w:pStyle w:val="Default"/>
            </w:pPr>
            <w:r>
              <w:t>-Albo e Sito Web</w:t>
            </w:r>
          </w:p>
          <w:p w:rsidR="00A17F94" w:rsidRDefault="00A17F94" w:rsidP="00A17F94">
            <w:pPr>
              <w:pStyle w:val="Default"/>
            </w:pPr>
            <w:r>
              <w:t>-Fascicolo progetto P.O.N.</w:t>
            </w:r>
          </w:p>
          <w:p w:rsidR="00A17F94" w:rsidRDefault="00A17F94" w:rsidP="00A17F94">
            <w:pPr>
              <w:pStyle w:val="Default"/>
            </w:pPr>
            <w:r>
              <w:t>-Atti</w:t>
            </w:r>
          </w:p>
        </w:tc>
      </w:tr>
    </w:tbl>
    <w:p w:rsidR="00D108F6" w:rsidRPr="00D108F6" w:rsidRDefault="00D108F6" w:rsidP="00D108F6">
      <w:pPr>
        <w:pStyle w:val="Default"/>
      </w:pPr>
    </w:p>
    <w:p w:rsidR="00D108F6" w:rsidRPr="00D108F6" w:rsidRDefault="00D108F6" w:rsidP="00DF032E">
      <w:pPr>
        <w:pStyle w:val="Default"/>
        <w:ind w:left="851" w:hanging="851"/>
        <w:jc w:val="both"/>
      </w:pPr>
      <w:r w:rsidRPr="00D108F6">
        <w:t xml:space="preserve">Oggetto: Programmazione Fondi Strutturali 2014-2020 FSE e FESR. Programma Operativo Nazionale 2014IT05M2OP001 </w:t>
      </w:r>
      <w:r w:rsidRPr="00D108F6">
        <w:rPr>
          <w:i/>
          <w:iCs/>
        </w:rPr>
        <w:t>“Per la Scuola: competenze e ambienti per l’apprendimento</w:t>
      </w:r>
      <w:r w:rsidRPr="00D108F6">
        <w:t xml:space="preserve">". </w:t>
      </w:r>
    </w:p>
    <w:p w:rsidR="00D108F6" w:rsidRDefault="00D108F6" w:rsidP="00DF032E">
      <w:pPr>
        <w:pStyle w:val="Default"/>
        <w:ind w:left="851"/>
        <w:jc w:val="both"/>
      </w:pPr>
      <w:r w:rsidRPr="00D108F6">
        <w:t xml:space="preserve">Avviso avvenuto finanziamento </w:t>
      </w:r>
      <w:r w:rsidRPr="00D108F6">
        <w:rPr>
          <w:b/>
          <w:bCs/>
        </w:rPr>
        <w:t xml:space="preserve">Progetto codice </w:t>
      </w:r>
      <w:r w:rsidR="00962229">
        <w:rPr>
          <w:b/>
          <w:bCs/>
        </w:rPr>
        <w:t>10.8.1.A1-FESRPON-EM-2015-184</w:t>
      </w:r>
      <w:r w:rsidRPr="00D108F6">
        <w:rPr>
          <w:b/>
          <w:bCs/>
        </w:rPr>
        <w:t xml:space="preserve"> </w:t>
      </w:r>
      <w:r>
        <w:t xml:space="preserve"> </w:t>
      </w:r>
      <w:r w:rsidRPr="00D108F6">
        <w:t xml:space="preserve"> </w:t>
      </w:r>
    </w:p>
    <w:p w:rsidR="00D108F6" w:rsidRPr="00D108F6" w:rsidRDefault="00C237F4" w:rsidP="00D108F6">
      <w:pPr>
        <w:pStyle w:val="Default"/>
      </w:pPr>
      <w:r>
        <w:tab/>
        <w:t xml:space="preserve">  Codice C.U.P I56J16000030007</w:t>
      </w:r>
    </w:p>
    <w:p w:rsidR="00D108F6" w:rsidRPr="00D108F6" w:rsidRDefault="00C5320D" w:rsidP="00D108F6">
      <w:pPr>
        <w:pStyle w:val="Default"/>
        <w:jc w:val="center"/>
      </w:pPr>
      <w:r w:rsidRPr="00D108F6">
        <w:rPr>
          <w:b/>
          <w:bCs/>
          <w:i/>
          <w:iCs/>
        </w:rPr>
        <w:t>IL DIRIGENTE SCOLASTICO</w:t>
      </w:r>
    </w:p>
    <w:p w:rsidR="00D108F6" w:rsidRDefault="00D108F6" w:rsidP="00DF032E">
      <w:pPr>
        <w:pStyle w:val="Default"/>
        <w:jc w:val="both"/>
      </w:pPr>
      <w:r w:rsidRPr="00D108F6">
        <w:t xml:space="preserve">come disposto dalle vigenti Disposizioni ed istruzioni per l’attuazione delle iniziative cofinanziate dal Fondi Strutturali Europei, dai Regolamenti CE 1083 e 1828 del 2006, modificati dal Regolamento UE 539/2010 del 16 giugno 2010 e dal Capo III del Decreto Legislativo 14 marzo 2013 numero 33, </w:t>
      </w:r>
    </w:p>
    <w:p w:rsidR="00C5320D" w:rsidRPr="00D108F6" w:rsidRDefault="00C5320D" w:rsidP="00D108F6">
      <w:pPr>
        <w:pStyle w:val="Default"/>
      </w:pPr>
    </w:p>
    <w:p w:rsidR="00D108F6" w:rsidRDefault="00C5320D" w:rsidP="00C5320D">
      <w:pPr>
        <w:pStyle w:val="Default"/>
        <w:jc w:val="center"/>
        <w:rPr>
          <w:b/>
          <w:bCs/>
          <w:i/>
          <w:iCs/>
        </w:rPr>
      </w:pPr>
      <w:r w:rsidRPr="00D108F6">
        <w:rPr>
          <w:b/>
          <w:bCs/>
          <w:i/>
          <w:iCs/>
        </w:rPr>
        <w:t>Rende Noto</w:t>
      </w:r>
    </w:p>
    <w:p w:rsidR="008449E5" w:rsidRPr="00D108F6" w:rsidRDefault="008449E5" w:rsidP="00C5320D">
      <w:pPr>
        <w:pStyle w:val="Default"/>
        <w:jc w:val="center"/>
      </w:pPr>
    </w:p>
    <w:p w:rsidR="00D108F6" w:rsidRPr="00D108F6" w:rsidRDefault="00D108F6" w:rsidP="00A17F94">
      <w:pPr>
        <w:pStyle w:val="Default"/>
        <w:jc w:val="both"/>
      </w:pPr>
      <w:r w:rsidRPr="00D108F6">
        <w:t xml:space="preserve">che l’Istituzione Scolastica, in attuazione dell’Avviso Pubblico del Ministero dell’Istruzione, dell’Università e della Ricerca, numero AOODEFID/9035 di protocollo del 13 luglio 2015, rientrante nella Programmazione Fondi Strutturali 2014-2020 FSE e FESR, Programma Operativo Nazionale 2014IT05M2OP001 </w:t>
      </w:r>
      <w:r w:rsidRPr="00D108F6">
        <w:rPr>
          <w:i/>
          <w:iCs/>
        </w:rPr>
        <w:t>“Per la Scuola: competenze e ambienti per l’apprendimento</w:t>
      </w:r>
      <w:r w:rsidRPr="00D108F6">
        <w:t xml:space="preserve">", è stata autorizzata all’espletamento </w:t>
      </w:r>
      <w:r w:rsidR="00C5320D">
        <w:t xml:space="preserve">del Progetto “ </w:t>
      </w:r>
      <w:proofErr w:type="spellStart"/>
      <w:r w:rsidR="00A17F94">
        <w:t>Wlan</w:t>
      </w:r>
      <w:proofErr w:type="spellEnd"/>
      <w:r w:rsidR="00A17F94">
        <w:t xml:space="preserve"> </w:t>
      </w:r>
      <w:proofErr w:type="spellStart"/>
      <w:r w:rsidR="00E6066D">
        <w:t>icbrisighella</w:t>
      </w:r>
      <w:proofErr w:type="spellEnd"/>
      <w:r w:rsidRPr="00D108F6">
        <w:t>” per la r</w:t>
      </w:r>
      <w:r w:rsidR="00C5320D">
        <w:t xml:space="preserve">ealizzazione in ciascuno dei </w:t>
      </w:r>
      <w:r w:rsidR="00962229">
        <w:t>tre</w:t>
      </w:r>
      <w:r w:rsidRPr="00D108F6">
        <w:t xml:space="preserve"> Plessi individuati, di un</w:t>
      </w:r>
      <w:r w:rsidR="00A17F94">
        <w:t>a idonea infrastruttura di rete Wi-Fi che permetta tramite Access Poin</w:t>
      </w:r>
      <w:r w:rsidR="00C237F4">
        <w:t>t dotati di antenne integrate, f</w:t>
      </w:r>
      <w:r w:rsidR="00A17F94">
        <w:t xml:space="preserve">irewall, </w:t>
      </w:r>
      <w:proofErr w:type="spellStart"/>
      <w:r w:rsidR="00A17F94">
        <w:t>switch</w:t>
      </w:r>
      <w:proofErr w:type="spellEnd"/>
      <w:r w:rsidR="00A17F94">
        <w:t xml:space="preserve"> e armadi di rete</w:t>
      </w:r>
      <w:r w:rsidR="00762F3D">
        <w:t>,</w:t>
      </w:r>
      <w:r w:rsidR="00A17F94">
        <w:t xml:space="preserve"> l’utilizzo di tecnologia </w:t>
      </w:r>
      <w:proofErr w:type="spellStart"/>
      <w:r w:rsidR="00A17F94">
        <w:t>wi-fi</w:t>
      </w:r>
      <w:proofErr w:type="spellEnd"/>
      <w:r w:rsidR="00A17F94">
        <w:t xml:space="preserve"> a tutti gli utenti dei plessi scolastici</w:t>
      </w:r>
      <w:r w:rsidR="00762F3D" w:rsidRPr="00762F3D">
        <w:t xml:space="preserve"> </w:t>
      </w:r>
      <w:r w:rsidR="00762F3D">
        <w:t>con</w:t>
      </w:r>
      <w:r w:rsidR="00762F3D" w:rsidRPr="00C9057A">
        <w:t xml:space="preserve"> </w:t>
      </w:r>
      <w:r w:rsidR="00762F3D">
        <w:t>n</w:t>
      </w:r>
      <w:r w:rsidR="00762F3D" w:rsidRPr="00C9057A">
        <w:t xml:space="preserve">ota  autorizzativa  M.I.U.R. </w:t>
      </w:r>
      <w:proofErr w:type="spellStart"/>
      <w:r w:rsidR="00762F3D" w:rsidRPr="00C9057A">
        <w:t>prot</w:t>
      </w:r>
      <w:proofErr w:type="spellEnd"/>
      <w:r w:rsidR="00762F3D" w:rsidRPr="00C9057A">
        <w:t>. n° AOODGEFID/</w:t>
      </w:r>
      <w:r w:rsidR="00762F3D" w:rsidRPr="0019607F">
        <w:rPr>
          <w:color w:val="auto"/>
        </w:rPr>
        <w:t>1760</w:t>
      </w:r>
      <w:r w:rsidR="00762F3D" w:rsidRPr="00C9057A">
        <w:t xml:space="preserve"> del </w:t>
      </w:r>
      <w:r w:rsidR="00762F3D" w:rsidRPr="00762F3D">
        <w:rPr>
          <w:color w:val="auto"/>
        </w:rPr>
        <w:t>20/01/2016</w:t>
      </w:r>
      <w:r w:rsidR="00762F3D">
        <w:rPr>
          <w:b/>
          <w:color w:val="auto"/>
        </w:rPr>
        <w:t>.</w:t>
      </w:r>
      <w:r w:rsidR="00762F3D" w:rsidRPr="0019607F">
        <w:rPr>
          <w:color w:val="auto"/>
        </w:rPr>
        <w:t xml:space="preserve"> </w:t>
      </w:r>
    </w:p>
    <w:p w:rsidR="007B3780" w:rsidRDefault="00D108F6" w:rsidP="00A17F94">
      <w:pPr>
        <w:jc w:val="both"/>
        <w:rPr>
          <w:szCs w:val="24"/>
        </w:rPr>
      </w:pPr>
      <w:r w:rsidRPr="00D108F6">
        <w:rPr>
          <w:szCs w:val="24"/>
        </w:rPr>
        <w:t>Il Progetto in argomento prevede un finanziamento pari a €</w:t>
      </w:r>
      <w:r w:rsidR="000A57F1">
        <w:rPr>
          <w:szCs w:val="24"/>
        </w:rPr>
        <w:t>. 1</w:t>
      </w:r>
      <w:r w:rsidR="00962229">
        <w:rPr>
          <w:szCs w:val="24"/>
        </w:rPr>
        <w:t>8</w:t>
      </w:r>
      <w:r w:rsidR="000A57F1">
        <w:rPr>
          <w:szCs w:val="24"/>
        </w:rPr>
        <w:t>.</w:t>
      </w:r>
      <w:r w:rsidR="00962229">
        <w:rPr>
          <w:szCs w:val="24"/>
        </w:rPr>
        <w:t>5</w:t>
      </w:r>
      <w:r w:rsidR="000A57F1">
        <w:rPr>
          <w:szCs w:val="24"/>
        </w:rPr>
        <w:t>0</w:t>
      </w:r>
      <w:r w:rsidRPr="00D108F6">
        <w:rPr>
          <w:szCs w:val="24"/>
        </w:rPr>
        <w:t>00,00, a carico del Fondo Europeo di Sviluppo Regionale, ed è finalizzato all’acquisizione di beni e servizi necessari alla realizzazione della precitata rete LAN/WLAN</w:t>
      </w:r>
      <w:r w:rsidR="00A17F94">
        <w:rPr>
          <w:szCs w:val="24"/>
        </w:rPr>
        <w:t>.</w:t>
      </w:r>
    </w:p>
    <w:p w:rsidR="000A57F1" w:rsidRDefault="000A57F1" w:rsidP="00D108F6">
      <w:pPr>
        <w:rPr>
          <w:szCs w:val="24"/>
        </w:rPr>
      </w:pPr>
    </w:p>
    <w:p w:rsidR="000A57F1" w:rsidRDefault="000A57F1" w:rsidP="00D108F6">
      <w:pPr>
        <w:rPr>
          <w:szCs w:val="24"/>
        </w:rPr>
      </w:pPr>
      <w:r w:rsidRPr="00D108F6">
        <w:rPr>
          <w:szCs w:val="24"/>
        </w:rPr>
        <w:t>Nello specifico</w:t>
      </w:r>
    </w:p>
    <w:tbl>
      <w:tblPr>
        <w:tblStyle w:val="Grigliatabella"/>
        <w:tblW w:w="0" w:type="auto"/>
        <w:tblLook w:val="04A0" w:firstRow="1" w:lastRow="0" w:firstColumn="1" w:lastColumn="0" w:noHBand="0" w:noVBand="1"/>
      </w:tblPr>
      <w:tblGrid>
        <w:gridCol w:w="5002"/>
        <w:gridCol w:w="5002"/>
      </w:tblGrid>
      <w:tr w:rsidR="00E6066D" w:rsidTr="00E6066D">
        <w:tc>
          <w:tcPr>
            <w:tcW w:w="5002" w:type="dxa"/>
          </w:tcPr>
          <w:p w:rsidR="00E6066D" w:rsidRDefault="00E6066D" w:rsidP="00D108F6">
            <w:pPr>
              <w:rPr>
                <w:szCs w:val="24"/>
              </w:rPr>
            </w:pPr>
            <w:r w:rsidRPr="00D108F6">
              <w:rPr>
                <w:b/>
                <w:bCs/>
              </w:rPr>
              <w:t>Descrizione dell</w:t>
            </w:r>
            <w:r>
              <w:rPr>
                <w:b/>
                <w:bCs/>
              </w:rPr>
              <w:t>’intervento</w:t>
            </w:r>
          </w:p>
        </w:tc>
        <w:tc>
          <w:tcPr>
            <w:tcW w:w="5002" w:type="dxa"/>
          </w:tcPr>
          <w:p w:rsidR="00E6066D" w:rsidRDefault="00E6066D" w:rsidP="00D108F6">
            <w:pPr>
              <w:rPr>
                <w:szCs w:val="24"/>
              </w:rPr>
            </w:pPr>
            <w:r>
              <w:rPr>
                <w:b/>
                <w:bCs/>
              </w:rPr>
              <w:t>Plessi scolastici coinvolti</w:t>
            </w:r>
          </w:p>
        </w:tc>
      </w:tr>
      <w:tr w:rsidR="00161382" w:rsidTr="00161382">
        <w:trPr>
          <w:trHeight w:val="811"/>
        </w:trPr>
        <w:tc>
          <w:tcPr>
            <w:tcW w:w="5002" w:type="dxa"/>
            <w:vMerge w:val="restart"/>
          </w:tcPr>
          <w:p w:rsidR="00161382" w:rsidRPr="00D278AB" w:rsidRDefault="00161382" w:rsidP="00161382">
            <w:pPr>
              <w:jc w:val="both"/>
              <w:rPr>
                <w:szCs w:val="24"/>
              </w:rPr>
            </w:pPr>
            <w:r w:rsidRPr="00D278AB">
              <w:rPr>
                <w:szCs w:val="24"/>
              </w:rPr>
              <w:t xml:space="preserve">Access Point </w:t>
            </w:r>
            <w:proofErr w:type="spellStart"/>
            <w:r w:rsidRPr="00D278AB">
              <w:rPr>
                <w:szCs w:val="24"/>
              </w:rPr>
              <w:t>PoE</w:t>
            </w:r>
            <w:proofErr w:type="spellEnd"/>
            <w:r w:rsidRPr="00D278AB">
              <w:rPr>
                <w:szCs w:val="24"/>
              </w:rPr>
              <w:t xml:space="preserve"> 10/100/1000 </w:t>
            </w:r>
            <w:proofErr w:type="spellStart"/>
            <w:r w:rsidRPr="00D278AB">
              <w:rPr>
                <w:szCs w:val="24"/>
              </w:rPr>
              <w:t>Eth</w:t>
            </w:r>
            <w:proofErr w:type="spellEnd"/>
            <w:r w:rsidRPr="00D278AB">
              <w:rPr>
                <w:szCs w:val="24"/>
              </w:rPr>
              <w:t xml:space="preserve"> 2.4 </w:t>
            </w:r>
            <w:proofErr w:type="spellStart"/>
            <w:r w:rsidRPr="00D278AB">
              <w:rPr>
                <w:szCs w:val="24"/>
              </w:rPr>
              <w:t>Ghz</w:t>
            </w:r>
            <w:proofErr w:type="spellEnd"/>
            <w:r w:rsidRPr="00D278AB">
              <w:rPr>
                <w:szCs w:val="24"/>
              </w:rPr>
              <w:t xml:space="preserve"> 802.11/b/g/n dotati di antenna integrata collegati e alimentati attraverso uno </w:t>
            </w:r>
            <w:proofErr w:type="spellStart"/>
            <w:r w:rsidRPr="00D278AB">
              <w:rPr>
                <w:szCs w:val="24"/>
              </w:rPr>
              <w:t>switch</w:t>
            </w:r>
            <w:proofErr w:type="spellEnd"/>
            <w:r w:rsidRPr="00D278AB">
              <w:rPr>
                <w:szCs w:val="24"/>
              </w:rPr>
              <w:t xml:space="preserve"> dedicato</w:t>
            </w:r>
            <w:r w:rsidR="00D96EE9">
              <w:rPr>
                <w:szCs w:val="24"/>
              </w:rPr>
              <w:t>,</w:t>
            </w:r>
            <w:r w:rsidRPr="00D278AB">
              <w:rPr>
                <w:szCs w:val="24"/>
              </w:rPr>
              <w:t xml:space="preserve"> posizionato in un armadio di rete a muro attrezzato, debitamente configurati attraverso un software installato in un P.C. per ogni plesso. Il firewall integrato permette la protezione e il filtraggio della rete.  </w:t>
            </w:r>
          </w:p>
        </w:tc>
        <w:tc>
          <w:tcPr>
            <w:tcW w:w="5002" w:type="dxa"/>
          </w:tcPr>
          <w:p w:rsidR="00161382" w:rsidRDefault="00161382" w:rsidP="00D108F6">
            <w:pPr>
              <w:rPr>
                <w:szCs w:val="24"/>
              </w:rPr>
            </w:pPr>
            <w:r>
              <w:rPr>
                <w:szCs w:val="24"/>
              </w:rPr>
              <w:t>Scuola Secondaria “</w:t>
            </w:r>
            <w:proofErr w:type="spellStart"/>
            <w:r>
              <w:rPr>
                <w:szCs w:val="24"/>
              </w:rPr>
              <w:t>G.Ugonia</w:t>
            </w:r>
            <w:proofErr w:type="spellEnd"/>
            <w:r>
              <w:rPr>
                <w:szCs w:val="24"/>
              </w:rPr>
              <w:t xml:space="preserve">” – </w:t>
            </w:r>
            <w:proofErr w:type="spellStart"/>
            <w:r>
              <w:rPr>
                <w:szCs w:val="24"/>
              </w:rPr>
              <w:t>P.tta</w:t>
            </w:r>
            <w:proofErr w:type="spellEnd"/>
            <w:r>
              <w:rPr>
                <w:szCs w:val="24"/>
              </w:rPr>
              <w:t xml:space="preserve"> G. Pianori 4</w:t>
            </w:r>
          </w:p>
        </w:tc>
      </w:tr>
      <w:tr w:rsidR="00161382" w:rsidTr="00E6066D">
        <w:trPr>
          <w:trHeight w:val="811"/>
        </w:trPr>
        <w:tc>
          <w:tcPr>
            <w:tcW w:w="5002" w:type="dxa"/>
            <w:vMerge/>
          </w:tcPr>
          <w:p w:rsidR="00161382" w:rsidRDefault="00161382" w:rsidP="00161382">
            <w:pPr>
              <w:jc w:val="both"/>
              <w:rPr>
                <w:szCs w:val="24"/>
              </w:rPr>
            </w:pPr>
          </w:p>
        </w:tc>
        <w:tc>
          <w:tcPr>
            <w:tcW w:w="5002" w:type="dxa"/>
          </w:tcPr>
          <w:p w:rsidR="00161382" w:rsidRDefault="00161382" w:rsidP="00161382">
            <w:pPr>
              <w:rPr>
                <w:szCs w:val="24"/>
              </w:rPr>
            </w:pPr>
            <w:r>
              <w:rPr>
                <w:szCs w:val="24"/>
              </w:rPr>
              <w:t>Scuola Primaria “</w:t>
            </w:r>
            <w:proofErr w:type="spellStart"/>
            <w:r>
              <w:rPr>
                <w:szCs w:val="24"/>
              </w:rPr>
              <w:t>O.Pazzi</w:t>
            </w:r>
            <w:proofErr w:type="spellEnd"/>
            <w:r>
              <w:rPr>
                <w:szCs w:val="24"/>
              </w:rPr>
              <w:t>” di Brisighella – Via</w:t>
            </w:r>
            <w:r w:rsidR="00D96EE9">
              <w:rPr>
                <w:szCs w:val="24"/>
              </w:rPr>
              <w:t>le</w:t>
            </w:r>
            <w:r>
              <w:rPr>
                <w:szCs w:val="24"/>
              </w:rPr>
              <w:t xml:space="preserve"> De Gasperi 1</w:t>
            </w:r>
          </w:p>
        </w:tc>
      </w:tr>
      <w:tr w:rsidR="00161382" w:rsidTr="00E6066D">
        <w:trPr>
          <w:trHeight w:val="811"/>
        </w:trPr>
        <w:tc>
          <w:tcPr>
            <w:tcW w:w="5002" w:type="dxa"/>
            <w:vMerge/>
          </w:tcPr>
          <w:p w:rsidR="00161382" w:rsidRDefault="00161382" w:rsidP="00161382">
            <w:pPr>
              <w:jc w:val="both"/>
              <w:rPr>
                <w:szCs w:val="24"/>
              </w:rPr>
            </w:pPr>
          </w:p>
        </w:tc>
        <w:tc>
          <w:tcPr>
            <w:tcW w:w="5002" w:type="dxa"/>
          </w:tcPr>
          <w:p w:rsidR="00161382" w:rsidRDefault="00161382" w:rsidP="00161382">
            <w:pPr>
              <w:rPr>
                <w:szCs w:val="24"/>
              </w:rPr>
            </w:pPr>
            <w:r>
              <w:rPr>
                <w:szCs w:val="24"/>
              </w:rPr>
              <w:t>Scuola Primaria “Giovanni XXIII” di Fognano Via Mazzini 2</w:t>
            </w:r>
          </w:p>
        </w:tc>
      </w:tr>
    </w:tbl>
    <w:p w:rsidR="000A57F1" w:rsidRPr="000A57F1" w:rsidRDefault="00E25AA7" w:rsidP="00D278AB">
      <w:pPr>
        <w:pStyle w:val="Default"/>
        <w:jc w:val="both"/>
      </w:pPr>
      <w:r>
        <w:lastRenderedPageBreak/>
        <w:t>Al progetto è stato</w:t>
      </w:r>
      <w:r w:rsidR="000A57F1" w:rsidRPr="000A57F1">
        <w:t xml:space="preserve"> assegnato il seguente codice </w:t>
      </w:r>
      <w:r>
        <w:t>di Proge</w:t>
      </w:r>
      <w:r w:rsidR="00161382">
        <w:t>tto 10.8.1.A1-FESRPON-ER-2015-184</w:t>
      </w:r>
      <w:r w:rsidR="000A57F1" w:rsidRPr="000A57F1">
        <w:t xml:space="preserve">. </w:t>
      </w:r>
    </w:p>
    <w:p w:rsidR="000A57F1" w:rsidRPr="000A57F1" w:rsidRDefault="000A57F1" w:rsidP="00D278AB">
      <w:pPr>
        <w:pStyle w:val="Default"/>
        <w:jc w:val="both"/>
      </w:pPr>
      <w:r w:rsidRPr="000A57F1">
        <w:t xml:space="preserve">Pertanto, a partire dall’anno scolastico 2015/2016 verranno espletate tutte le attività negoziali relative a quanto in argomento. </w:t>
      </w:r>
    </w:p>
    <w:p w:rsidR="000A57F1" w:rsidRDefault="000A57F1" w:rsidP="00D278AB">
      <w:pPr>
        <w:pStyle w:val="Default"/>
        <w:jc w:val="both"/>
      </w:pPr>
      <w:r w:rsidRPr="000A57F1">
        <w:t xml:space="preserve">Le varie fasi realizzative saranno pubblicizzate nei modi e nei termini previsti dalle vigenti disposizioni in materia di pubblicità e trasparenza. Le modalità di reclutamento delle figure professionali occorrenti all’espletamento del Progetto sono le seguenti: </w:t>
      </w:r>
    </w:p>
    <w:p w:rsidR="00161382" w:rsidRDefault="00161382" w:rsidP="00D278AB">
      <w:pPr>
        <w:pStyle w:val="Default"/>
        <w:jc w:val="both"/>
      </w:pPr>
      <w:r w:rsidRPr="000A57F1">
        <w:t xml:space="preserve">- Figure di sistema: provvedimento di incarico. </w:t>
      </w:r>
    </w:p>
    <w:p w:rsidR="000A57F1" w:rsidRDefault="000A57F1" w:rsidP="00D278AB">
      <w:pPr>
        <w:pStyle w:val="Default"/>
        <w:jc w:val="both"/>
      </w:pPr>
      <w:r w:rsidRPr="000A57F1">
        <w:t xml:space="preserve">- Personale interno alla scuola: Avviso di Reclutamento; </w:t>
      </w:r>
    </w:p>
    <w:p w:rsidR="00D278AB" w:rsidRDefault="00161382" w:rsidP="00D278AB">
      <w:pPr>
        <w:pStyle w:val="Default"/>
        <w:jc w:val="both"/>
      </w:pPr>
      <w:r w:rsidRPr="000A57F1">
        <w:t xml:space="preserve">- </w:t>
      </w:r>
      <w:r>
        <w:t>Eventuale p</w:t>
      </w:r>
      <w:r w:rsidRPr="000A57F1">
        <w:t xml:space="preserve">ersonale estraneo all’amministrazione scolastica e statale: Bando di Selezione ad </w:t>
      </w:r>
    </w:p>
    <w:p w:rsidR="00161382" w:rsidRPr="000A57F1" w:rsidRDefault="00D278AB" w:rsidP="00D278AB">
      <w:pPr>
        <w:pStyle w:val="Default"/>
        <w:jc w:val="both"/>
      </w:pPr>
      <w:r>
        <w:t xml:space="preserve">  </w:t>
      </w:r>
      <w:r w:rsidR="00161382" w:rsidRPr="000A57F1">
        <w:t xml:space="preserve">evidenza pubblica; </w:t>
      </w:r>
    </w:p>
    <w:p w:rsidR="000A57F1" w:rsidRPr="000A57F1" w:rsidRDefault="000A57F1" w:rsidP="00790134">
      <w:pPr>
        <w:pStyle w:val="Default"/>
        <w:jc w:val="both"/>
      </w:pPr>
      <w:r w:rsidRPr="000A57F1">
        <w:t xml:space="preserve">In ogni caso i destinatari di incarico dovranno essere in possesso dei titoli e competenze appropriate all’affidamento degli incarichi. </w:t>
      </w:r>
    </w:p>
    <w:p w:rsidR="000A57F1" w:rsidRPr="000A57F1" w:rsidRDefault="000A57F1" w:rsidP="00790134">
      <w:pPr>
        <w:pStyle w:val="Default"/>
        <w:jc w:val="both"/>
      </w:pPr>
      <w:r w:rsidRPr="000A57F1">
        <w:t>Il reclutamento delle fig</w:t>
      </w:r>
      <w:r w:rsidR="00D278AB">
        <w:t>ure professionali occorrenti</w:t>
      </w:r>
      <w:r w:rsidRPr="000A57F1">
        <w:t xml:space="preserve"> esterne all’Istituzione Scolastica, verrà effettuato con i limiti e criteri definitivamente approvati dal Consiglio di Istituto, ai sensi e per gli effetti degli articoli 33 e 40 del Decreto Interministeriale numero 44 del 1° febbraio 2001. </w:t>
      </w:r>
    </w:p>
    <w:p w:rsidR="000A57F1" w:rsidRPr="000A57F1" w:rsidRDefault="000A57F1" w:rsidP="00790134">
      <w:pPr>
        <w:pStyle w:val="Default"/>
        <w:jc w:val="both"/>
      </w:pPr>
      <w:r w:rsidRPr="000A57F1">
        <w:t xml:space="preserve">Per quanto attiene, invece, l’affido dei servizi e forniture ci si atterrà a: </w:t>
      </w:r>
    </w:p>
    <w:p w:rsidR="000A57F1" w:rsidRPr="000A57F1" w:rsidRDefault="000A57F1" w:rsidP="00790134">
      <w:pPr>
        <w:pStyle w:val="Default"/>
        <w:jc w:val="both"/>
      </w:pPr>
      <w:r w:rsidRPr="000A57F1">
        <w:t xml:space="preserve">- proprio Regolamento per gli acquisti e le forniture di beni e servizi, ai sensi dei commi 10 e 11 dell’articolo 125 del Decreto Legislativo 12 aprile 2006 numero 163; </w:t>
      </w:r>
    </w:p>
    <w:p w:rsidR="000A57F1" w:rsidRPr="000A57F1" w:rsidRDefault="000A57F1" w:rsidP="00790134">
      <w:pPr>
        <w:pStyle w:val="Default"/>
        <w:jc w:val="both"/>
      </w:pPr>
      <w:r w:rsidRPr="000A57F1">
        <w:t xml:space="preserve">- Decreto Legislativo n. 163 del 12 aprile 2006 nonché del D.P.R. 207 del 5 ottobre 2010, Regolamento di esecuzione ed attuazione del Decreto Legislativo 12 aprile 2006 numero 163; </w:t>
      </w:r>
    </w:p>
    <w:p w:rsidR="000A57F1" w:rsidRPr="000A57F1" w:rsidRDefault="000A57F1" w:rsidP="00790134">
      <w:pPr>
        <w:pStyle w:val="Default"/>
        <w:jc w:val="both"/>
      </w:pPr>
      <w:r w:rsidRPr="000A57F1">
        <w:t xml:space="preserve">- Decreto Interministeriale numero 44 del 1° febbraio 2001; </w:t>
      </w:r>
    </w:p>
    <w:p w:rsidR="000A57F1" w:rsidRPr="000A57F1" w:rsidRDefault="000A57F1" w:rsidP="00790134">
      <w:pPr>
        <w:pStyle w:val="Default"/>
        <w:jc w:val="both"/>
      </w:pPr>
      <w:r w:rsidRPr="000A57F1">
        <w:t xml:space="preserve">- Avviso Pubblico numero AOODEFID/9035 di protocollo del 13 luglio 2015; </w:t>
      </w:r>
    </w:p>
    <w:p w:rsidR="000A57F1" w:rsidRPr="000A57F1" w:rsidRDefault="000A57F1" w:rsidP="00790134">
      <w:pPr>
        <w:pStyle w:val="Default"/>
        <w:jc w:val="both"/>
      </w:pPr>
      <w:r w:rsidRPr="000A57F1">
        <w:t xml:space="preserve">- Linee Guida dell’Autorità di Gestione per l’affidamento dei contratti pubblici di servizi e forniture di importo inferiore alla soglia comunitaria di cui alla Circolare M.I.U.R. AOODEFID/1588 di protocollo del 13 gennaio 2016 ed a quanto alla stessa allegato. </w:t>
      </w:r>
    </w:p>
    <w:p w:rsidR="000A57F1" w:rsidRPr="000A57F1" w:rsidRDefault="000A57F1" w:rsidP="00790134">
      <w:pPr>
        <w:pStyle w:val="Default"/>
        <w:jc w:val="both"/>
      </w:pPr>
      <w:r w:rsidRPr="000A57F1">
        <w:t xml:space="preserve">Tutte le attività progettuali saranno sottoposte ad approvazione definitiva degli Organi Collegiali di Istituto per essere previste nel Piano dell’Offerta Formativa dell’anno scolastico 2015/2016. Saranno portate a conoscenza della collettività la ricaduta sul piano formativo e della crescita sociale nonché la realizzazione degli interventi, secondo gli obiettivi prefissati dall’Unione Europea con le modalità previste dall’articolo 10, comma 1, del Decreto Legislativo numero 267 del 18 agosto 2000. </w:t>
      </w:r>
    </w:p>
    <w:p w:rsidR="000A57F1" w:rsidRPr="000A57F1" w:rsidRDefault="000A57F1" w:rsidP="00790134">
      <w:pPr>
        <w:pStyle w:val="Default"/>
        <w:jc w:val="both"/>
      </w:pPr>
      <w:r w:rsidRPr="000A57F1">
        <w:t xml:space="preserve">Il Responsabile del procedimento, ai sensi e per gli effetti della Legge 7 agosto 1990 numero 241 e successive modificazioni ed integrazioni, con esclusione dell’adozione di quello finale, è il D.S.G.A. dell’Istituzione Scolastica. </w:t>
      </w:r>
    </w:p>
    <w:p w:rsidR="000A57F1" w:rsidRPr="000A57F1" w:rsidRDefault="000A57F1" w:rsidP="00790134">
      <w:pPr>
        <w:pStyle w:val="Default"/>
        <w:jc w:val="both"/>
      </w:pPr>
      <w:r w:rsidRPr="000A57F1">
        <w:t xml:space="preserve">Il Responsabile per la Trasparenza, ai sensi e per gli effetti dell’articolo 43 del D.L.vo 20 aprile 2013 numero 33, è il Dirigente Scolastico dell’Istituzione Scolastica. </w:t>
      </w:r>
    </w:p>
    <w:p w:rsidR="000A57F1" w:rsidRDefault="000A57F1" w:rsidP="00790134">
      <w:pPr>
        <w:jc w:val="both"/>
        <w:rPr>
          <w:szCs w:val="24"/>
        </w:rPr>
      </w:pPr>
      <w:r w:rsidRPr="000A57F1">
        <w:rPr>
          <w:szCs w:val="24"/>
        </w:rPr>
        <w:t>Il Responsabile del Sito web è invitato a pubblicare i dati essenziali previsti dal D.L.vo 20 aprile 2013 numero 33</w:t>
      </w:r>
      <w:r w:rsidR="00962229">
        <w:rPr>
          <w:szCs w:val="24"/>
        </w:rPr>
        <w:t>.</w:t>
      </w:r>
    </w:p>
    <w:p w:rsidR="008449E5" w:rsidRDefault="008449E5" w:rsidP="000A57F1">
      <w:pPr>
        <w:ind w:left="5664" w:firstLine="708"/>
        <w:rPr>
          <w:sz w:val="22"/>
          <w:szCs w:val="22"/>
        </w:rPr>
      </w:pPr>
    </w:p>
    <w:p w:rsidR="000A57F1" w:rsidRDefault="008449E5" w:rsidP="000A57F1">
      <w:pPr>
        <w:ind w:left="5664" w:firstLine="708"/>
        <w:rPr>
          <w:sz w:val="22"/>
          <w:szCs w:val="22"/>
        </w:rPr>
      </w:pPr>
      <w:r>
        <w:rPr>
          <w:sz w:val="22"/>
          <w:szCs w:val="22"/>
        </w:rPr>
        <w:t xml:space="preserve">  </w:t>
      </w:r>
      <w:bookmarkStart w:id="0" w:name="_GoBack"/>
      <w:bookmarkEnd w:id="0"/>
      <w:r w:rsidR="000A57F1">
        <w:rPr>
          <w:sz w:val="22"/>
          <w:szCs w:val="22"/>
        </w:rPr>
        <w:t>IL DIRIGENTE SCOLASTICO</w:t>
      </w:r>
    </w:p>
    <w:p w:rsidR="00E25AA7" w:rsidRPr="00E25AA7" w:rsidRDefault="00E25AA7" w:rsidP="000A57F1">
      <w:pPr>
        <w:ind w:left="5664" w:firstLine="708"/>
        <w:rPr>
          <w:rFonts w:ascii="Verdana" w:hAnsi="Verdana"/>
          <w:szCs w:val="24"/>
        </w:rPr>
      </w:pPr>
      <w:r w:rsidRPr="00E25AA7">
        <w:rPr>
          <w:szCs w:val="24"/>
        </w:rPr>
        <w:t xml:space="preserve">     (Dott.ssa Iole </w:t>
      </w:r>
      <w:proofErr w:type="spellStart"/>
      <w:r w:rsidRPr="00E25AA7">
        <w:rPr>
          <w:szCs w:val="24"/>
        </w:rPr>
        <w:t>Matassoni</w:t>
      </w:r>
      <w:proofErr w:type="spellEnd"/>
      <w:r w:rsidRPr="00E25AA7">
        <w:rPr>
          <w:szCs w:val="24"/>
        </w:rPr>
        <w:t>)</w:t>
      </w:r>
    </w:p>
    <w:sectPr w:rsidR="00E25AA7" w:rsidRPr="00E25AA7" w:rsidSect="002C63BC">
      <w:headerReference w:type="default" r:id="rId8"/>
      <w:footerReference w:type="default" r:id="rId9"/>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9D" w:rsidRDefault="00EA5B9D">
      <w:r>
        <w:separator/>
      </w:r>
    </w:p>
  </w:endnote>
  <w:endnote w:type="continuationSeparator" w:id="0">
    <w:p w:rsidR="00EA5B9D" w:rsidRDefault="00EA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9D" w:rsidRDefault="00EA5B9D">
      <w:r>
        <w:separator/>
      </w:r>
    </w:p>
  </w:footnote>
  <w:footnote w:type="continuationSeparator" w:id="0">
    <w:p w:rsidR="00EA5B9D" w:rsidRDefault="00EA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29" w:rsidRDefault="00962229" w:rsidP="00962229">
    <w:pPr>
      <w:rPr>
        <w:rFonts w:ascii="Arial" w:hAnsi="Arial" w:cs="Arial"/>
        <w:noProof/>
        <w:sz w:val="20"/>
      </w:rPr>
    </w:pPr>
    <w:r>
      <w:rPr>
        <w:rFonts w:ascii="Arial" w:hAnsi="Arial" w:cs="Arial"/>
        <w:noProof/>
        <w:sz w:val="20"/>
      </w:rPr>
      <w:drawing>
        <wp:inline distT="0" distB="0" distL="0" distR="0" wp14:anchorId="7C27152A" wp14:editId="0263DB15">
          <wp:extent cx="6120130" cy="10526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052612"/>
                  </a:xfrm>
                  <a:prstGeom prst="rect">
                    <a:avLst/>
                  </a:prstGeom>
                  <a:noFill/>
                  <a:ln>
                    <a:noFill/>
                  </a:ln>
                </pic:spPr>
              </pic:pic>
            </a:graphicData>
          </a:graphic>
        </wp:inline>
      </w:drawing>
    </w:r>
  </w:p>
  <w:p w:rsidR="00962229" w:rsidRPr="00F936D0" w:rsidRDefault="00962229" w:rsidP="00962229">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962229" w:rsidRPr="008B4640" w:rsidRDefault="00962229" w:rsidP="00962229">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962229" w:rsidRPr="008B4640" w:rsidRDefault="00962229" w:rsidP="00962229">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962229" w:rsidRPr="008B4640" w:rsidRDefault="00962229" w:rsidP="00962229">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962229" w:rsidRPr="004021B9" w:rsidRDefault="00962229" w:rsidP="00962229">
    <w:pPr>
      <w:jc w:val="center"/>
      <w:rPr>
        <w:noProof/>
        <w:sz w:val="28"/>
        <w:szCs w:val="28"/>
      </w:rPr>
    </w:pPr>
    <w:r w:rsidRPr="004021B9">
      <w:rPr>
        <w:noProof/>
        <w:sz w:val="28"/>
        <w:szCs w:val="28"/>
      </w:rPr>
      <w:t>Codice proge</w:t>
    </w:r>
    <w:r>
      <w:rPr>
        <w:noProof/>
        <w:sz w:val="28"/>
        <w:szCs w:val="28"/>
      </w:rPr>
      <w:t>tto: 10.8.1.A1 – FESRPON-2015-EM</w:t>
    </w:r>
    <w:r w:rsidRPr="004021B9">
      <w:rPr>
        <w:noProof/>
        <w:sz w:val="28"/>
        <w:szCs w:val="28"/>
      </w:rPr>
      <w:t>-</w:t>
    </w:r>
    <w:r>
      <w:rPr>
        <w:noProof/>
        <w:sz w:val="28"/>
        <w:szCs w:val="28"/>
      </w:rPr>
      <w:t>184</w:t>
    </w:r>
  </w:p>
  <w:p w:rsidR="008F76F8" w:rsidRPr="00962229" w:rsidRDefault="008F76F8" w:rsidP="009622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CBD2B9A2">
      <w:start w:val="1"/>
      <w:numFmt w:val="bullet"/>
      <w:lvlText w:val=""/>
      <w:lvlJc w:val="left"/>
      <w:pPr>
        <w:tabs>
          <w:tab w:val="num" w:pos="720"/>
        </w:tabs>
        <w:ind w:left="720" w:hanging="360"/>
      </w:pPr>
      <w:rPr>
        <w:rFonts w:ascii="Symbol" w:hAnsi="Symbol" w:hint="default"/>
      </w:rPr>
    </w:lvl>
    <w:lvl w:ilvl="1" w:tplc="F75AEF50">
      <w:numFmt w:val="bullet"/>
      <w:lvlText w:val="-"/>
      <w:lvlJc w:val="left"/>
      <w:pPr>
        <w:tabs>
          <w:tab w:val="num" w:pos="1440"/>
        </w:tabs>
        <w:ind w:left="1440" w:hanging="360"/>
      </w:pPr>
      <w:rPr>
        <w:rFonts w:ascii="Times New Roman" w:eastAsia="Times New Roman" w:hAnsi="Times New Roman" w:cs="Times New Roman" w:hint="default"/>
      </w:rPr>
    </w:lvl>
    <w:lvl w:ilvl="2" w:tplc="7416F018" w:tentative="1">
      <w:start w:val="1"/>
      <w:numFmt w:val="bullet"/>
      <w:lvlText w:val=""/>
      <w:lvlJc w:val="left"/>
      <w:pPr>
        <w:tabs>
          <w:tab w:val="num" w:pos="2160"/>
        </w:tabs>
        <w:ind w:left="2160" w:hanging="360"/>
      </w:pPr>
      <w:rPr>
        <w:rFonts w:ascii="Wingdings" w:hAnsi="Wingdings" w:hint="default"/>
      </w:rPr>
    </w:lvl>
    <w:lvl w:ilvl="3" w:tplc="80CC99A0" w:tentative="1">
      <w:start w:val="1"/>
      <w:numFmt w:val="bullet"/>
      <w:lvlText w:val=""/>
      <w:lvlJc w:val="left"/>
      <w:pPr>
        <w:tabs>
          <w:tab w:val="num" w:pos="2880"/>
        </w:tabs>
        <w:ind w:left="2880" w:hanging="360"/>
      </w:pPr>
      <w:rPr>
        <w:rFonts w:ascii="Symbol" w:hAnsi="Symbol" w:hint="default"/>
      </w:rPr>
    </w:lvl>
    <w:lvl w:ilvl="4" w:tplc="13B20356" w:tentative="1">
      <w:start w:val="1"/>
      <w:numFmt w:val="bullet"/>
      <w:lvlText w:val="o"/>
      <w:lvlJc w:val="left"/>
      <w:pPr>
        <w:tabs>
          <w:tab w:val="num" w:pos="3600"/>
        </w:tabs>
        <w:ind w:left="3600" w:hanging="360"/>
      </w:pPr>
      <w:rPr>
        <w:rFonts w:ascii="Courier New" w:hAnsi="Courier New" w:hint="default"/>
      </w:rPr>
    </w:lvl>
    <w:lvl w:ilvl="5" w:tplc="5A365126" w:tentative="1">
      <w:start w:val="1"/>
      <w:numFmt w:val="bullet"/>
      <w:lvlText w:val=""/>
      <w:lvlJc w:val="left"/>
      <w:pPr>
        <w:tabs>
          <w:tab w:val="num" w:pos="4320"/>
        </w:tabs>
        <w:ind w:left="4320" w:hanging="360"/>
      </w:pPr>
      <w:rPr>
        <w:rFonts w:ascii="Wingdings" w:hAnsi="Wingdings" w:hint="default"/>
      </w:rPr>
    </w:lvl>
    <w:lvl w:ilvl="6" w:tplc="A53C65D6" w:tentative="1">
      <w:start w:val="1"/>
      <w:numFmt w:val="bullet"/>
      <w:lvlText w:val=""/>
      <w:lvlJc w:val="left"/>
      <w:pPr>
        <w:tabs>
          <w:tab w:val="num" w:pos="5040"/>
        </w:tabs>
        <w:ind w:left="5040" w:hanging="360"/>
      </w:pPr>
      <w:rPr>
        <w:rFonts w:ascii="Symbol" w:hAnsi="Symbol" w:hint="default"/>
      </w:rPr>
    </w:lvl>
    <w:lvl w:ilvl="7" w:tplc="2FF07BC6" w:tentative="1">
      <w:start w:val="1"/>
      <w:numFmt w:val="bullet"/>
      <w:lvlText w:val="o"/>
      <w:lvlJc w:val="left"/>
      <w:pPr>
        <w:tabs>
          <w:tab w:val="num" w:pos="5760"/>
        </w:tabs>
        <w:ind w:left="5760" w:hanging="360"/>
      </w:pPr>
      <w:rPr>
        <w:rFonts w:ascii="Courier New" w:hAnsi="Courier New" w:hint="default"/>
      </w:rPr>
    </w:lvl>
    <w:lvl w:ilvl="8" w:tplc="BBA8C914"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3A345EEA">
      <w:start w:val="1"/>
      <w:numFmt w:val="decimal"/>
      <w:lvlText w:val="%1."/>
      <w:lvlJc w:val="left"/>
      <w:pPr>
        <w:tabs>
          <w:tab w:val="num" w:pos="720"/>
        </w:tabs>
        <w:ind w:left="720" w:hanging="360"/>
      </w:pPr>
    </w:lvl>
    <w:lvl w:ilvl="1" w:tplc="CE36A696" w:tentative="1">
      <w:start w:val="1"/>
      <w:numFmt w:val="lowerLetter"/>
      <w:lvlText w:val="%2."/>
      <w:lvlJc w:val="left"/>
      <w:pPr>
        <w:tabs>
          <w:tab w:val="num" w:pos="1440"/>
        </w:tabs>
        <w:ind w:left="1440" w:hanging="360"/>
      </w:pPr>
    </w:lvl>
    <w:lvl w:ilvl="2" w:tplc="69D81D80" w:tentative="1">
      <w:start w:val="1"/>
      <w:numFmt w:val="lowerRoman"/>
      <w:lvlText w:val="%3."/>
      <w:lvlJc w:val="right"/>
      <w:pPr>
        <w:tabs>
          <w:tab w:val="num" w:pos="2160"/>
        </w:tabs>
        <w:ind w:left="2160" w:hanging="180"/>
      </w:pPr>
    </w:lvl>
    <w:lvl w:ilvl="3" w:tplc="2924D20E" w:tentative="1">
      <w:start w:val="1"/>
      <w:numFmt w:val="decimal"/>
      <w:lvlText w:val="%4."/>
      <w:lvlJc w:val="left"/>
      <w:pPr>
        <w:tabs>
          <w:tab w:val="num" w:pos="2880"/>
        </w:tabs>
        <w:ind w:left="2880" w:hanging="360"/>
      </w:pPr>
    </w:lvl>
    <w:lvl w:ilvl="4" w:tplc="12D6E0D4" w:tentative="1">
      <w:start w:val="1"/>
      <w:numFmt w:val="lowerLetter"/>
      <w:lvlText w:val="%5."/>
      <w:lvlJc w:val="left"/>
      <w:pPr>
        <w:tabs>
          <w:tab w:val="num" w:pos="3600"/>
        </w:tabs>
        <w:ind w:left="3600" w:hanging="360"/>
      </w:pPr>
    </w:lvl>
    <w:lvl w:ilvl="5" w:tplc="B574D5A4" w:tentative="1">
      <w:start w:val="1"/>
      <w:numFmt w:val="lowerRoman"/>
      <w:lvlText w:val="%6."/>
      <w:lvlJc w:val="right"/>
      <w:pPr>
        <w:tabs>
          <w:tab w:val="num" w:pos="4320"/>
        </w:tabs>
        <w:ind w:left="4320" w:hanging="180"/>
      </w:pPr>
    </w:lvl>
    <w:lvl w:ilvl="6" w:tplc="8B0AA1CC" w:tentative="1">
      <w:start w:val="1"/>
      <w:numFmt w:val="decimal"/>
      <w:lvlText w:val="%7."/>
      <w:lvlJc w:val="left"/>
      <w:pPr>
        <w:tabs>
          <w:tab w:val="num" w:pos="5040"/>
        </w:tabs>
        <w:ind w:left="5040" w:hanging="360"/>
      </w:pPr>
    </w:lvl>
    <w:lvl w:ilvl="7" w:tplc="AD726784" w:tentative="1">
      <w:start w:val="1"/>
      <w:numFmt w:val="lowerLetter"/>
      <w:lvlText w:val="%8."/>
      <w:lvlJc w:val="left"/>
      <w:pPr>
        <w:tabs>
          <w:tab w:val="num" w:pos="5760"/>
        </w:tabs>
        <w:ind w:left="5760" w:hanging="360"/>
      </w:pPr>
    </w:lvl>
    <w:lvl w:ilvl="8" w:tplc="B5DAEEF6" w:tentative="1">
      <w:start w:val="1"/>
      <w:numFmt w:val="lowerRoman"/>
      <w:lvlText w:val="%9."/>
      <w:lvlJc w:val="right"/>
      <w:pPr>
        <w:tabs>
          <w:tab w:val="num" w:pos="6480"/>
        </w:tabs>
        <w:ind w:left="6480" w:hanging="180"/>
      </w:pPr>
    </w:lvl>
  </w:abstractNum>
  <w:abstractNum w:abstractNumId="3">
    <w:nsid w:val="1DAB4FC2"/>
    <w:multiLevelType w:val="hybridMultilevel"/>
    <w:tmpl w:val="133415E2"/>
    <w:lvl w:ilvl="0" w:tplc="843431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9D650E"/>
    <w:multiLevelType w:val="hybridMultilevel"/>
    <w:tmpl w:val="508679E8"/>
    <w:lvl w:ilvl="0" w:tplc="1BEC78C6">
      <w:start w:val="1"/>
      <w:numFmt w:val="decimal"/>
      <w:lvlText w:val="%1."/>
      <w:lvlJc w:val="left"/>
      <w:pPr>
        <w:tabs>
          <w:tab w:val="num" w:pos="720"/>
        </w:tabs>
        <w:ind w:left="720" w:hanging="360"/>
      </w:pPr>
    </w:lvl>
    <w:lvl w:ilvl="1" w:tplc="D046BC94" w:tentative="1">
      <w:start w:val="1"/>
      <w:numFmt w:val="lowerLetter"/>
      <w:lvlText w:val="%2."/>
      <w:lvlJc w:val="left"/>
      <w:pPr>
        <w:tabs>
          <w:tab w:val="num" w:pos="1440"/>
        </w:tabs>
        <w:ind w:left="1440" w:hanging="360"/>
      </w:pPr>
    </w:lvl>
    <w:lvl w:ilvl="2" w:tplc="E998EE7A" w:tentative="1">
      <w:start w:val="1"/>
      <w:numFmt w:val="lowerRoman"/>
      <w:lvlText w:val="%3."/>
      <w:lvlJc w:val="right"/>
      <w:pPr>
        <w:tabs>
          <w:tab w:val="num" w:pos="2160"/>
        </w:tabs>
        <w:ind w:left="2160" w:hanging="180"/>
      </w:pPr>
    </w:lvl>
    <w:lvl w:ilvl="3" w:tplc="5F747788" w:tentative="1">
      <w:start w:val="1"/>
      <w:numFmt w:val="decimal"/>
      <w:lvlText w:val="%4."/>
      <w:lvlJc w:val="left"/>
      <w:pPr>
        <w:tabs>
          <w:tab w:val="num" w:pos="2880"/>
        </w:tabs>
        <w:ind w:left="2880" w:hanging="360"/>
      </w:pPr>
    </w:lvl>
    <w:lvl w:ilvl="4" w:tplc="17A467CC" w:tentative="1">
      <w:start w:val="1"/>
      <w:numFmt w:val="lowerLetter"/>
      <w:lvlText w:val="%5."/>
      <w:lvlJc w:val="left"/>
      <w:pPr>
        <w:tabs>
          <w:tab w:val="num" w:pos="3600"/>
        </w:tabs>
        <w:ind w:left="3600" w:hanging="360"/>
      </w:pPr>
    </w:lvl>
    <w:lvl w:ilvl="5" w:tplc="9E42C758" w:tentative="1">
      <w:start w:val="1"/>
      <w:numFmt w:val="lowerRoman"/>
      <w:lvlText w:val="%6."/>
      <w:lvlJc w:val="right"/>
      <w:pPr>
        <w:tabs>
          <w:tab w:val="num" w:pos="4320"/>
        </w:tabs>
        <w:ind w:left="4320" w:hanging="180"/>
      </w:pPr>
    </w:lvl>
    <w:lvl w:ilvl="6" w:tplc="EE3286F8" w:tentative="1">
      <w:start w:val="1"/>
      <w:numFmt w:val="decimal"/>
      <w:lvlText w:val="%7."/>
      <w:lvlJc w:val="left"/>
      <w:pPr>
        <w:tabs>
          <w:tab w:val="num" w:pos="5040"/>
        </w:tabs>
        <w:ind w:left="5040" w:hanging="360"/>
      </w:pPr>
    </w:lvl>
    <w:lvl w:ilvl="7" w:tplc="7E96AA54" w:tentative="1">
      <w:start w:val="1"/>
      <w:numFmt w:val="lowerLetter"/>
      <w:lvlText w:val="%8."/>
      <w:lvlJc w:val="left"/>
      <w:pPr>
        <w:tabs>
          <w:tab w:val="num" w:pos="5760"/>
        </w:tabs>
        <w:ind w:left="5760" w:hanging="360"/>
      </w:pPr>
    </w:lvl>
    <w:lvl w:ilvl="8" w:tplc="DDA82C28" w:tentative="1">
      <w:start w:val="1"/>
      <w:numFmt w:val="lowerRoman"/>
      <w:lvlText w:val="%9."/>
      <w:lvlJc w:val="right"/>
      <w:pPr>
        <w:tabs>
          <w:tab w:val="num" w:pos="6480"/>
        </w:tabs>
        <w:ind w:left="6480" w:hanging="180"/>
      </w:pPr>
    </w:lvl>
  </w:abstractNum>
  <w:abstractNum w:abstractNumId="5">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6">
    <w:nsid w:val="7D993BA7"/>
    <w:multiLevelType w:val="hybridMultilevel"/>
    <w:tmpl w:val="7A382E1C"/>
    <w:lvl w:ilvl="0" w:tplc="7416D3E0">
      <w:start w:val="1"/>
      <w:numFmt w:val="decimal"/>
      <w:lvlText w:val="%1."/>
      <w:lvlJc w:val="left"/>
      <w:pPr>
        <w:tabs>
          <w:tab w:val="num" w:pos="720"/>
        </w:tabs>
        <w:ind w:left="720" w:hanging="360"/>
      </w:pPr>
    </w:lvl>
    <w:lvl w:ilvl="1" w:tplc="B4CC6B60" w:tentative="1">
      <w:start w:val="1"/>
      <w:numFmt w:val="lowerLetter"/>
      <w:lvlText w:val="%2."/>
      <w:lvlJc w:val="left"/>
      <w:pPr>
        <w:tabs>
          <w:tab w:val="num" w:pos="1440"/>
        </w:tabs>
        <w:ind w:left="1440" w:hanging="360"/>
      </w:pPr>
    </w:lvl>
    <w:lvl w:ilvl="2" w:tplc="B2201F62" w:tentative="1">
      <w:start w:val="1"/>
      <w:numFmt w:val="lowerRoman"/>
      <w:lvlText w:val="%3."/>
      <w:lvlJc w:val="right"/>
      <w:pPr>
        <w:tabs>
          <w:tab w:val="num" w:pos="2160"/>
        </w:tabs>
        <w:ind w:left="2160" w:hanging="180"/>
      </w:pPr>
    </w:lvl>
    <w:lvl w:ilvl="3" w:tplc="49885ED6" w:tentative="1">
      <w:start w:val="1"/>
      <w:numFmt w:val="decimal"/>
      <w:lvlText w:val="%4."/>
      <w:lvlJc w:val="left"/>
      <w:pPr>
        <w:tabs>
          <w:tab w:val="num" w:pos="2880"/>
        </w:tabs>
        <w:ind w:left="2880" w:hanging="360"/>
      </w:pPr>
    </w:lvl>
    <w:lvl w:ilvl="4" w:tplc="CCD808D4" w:tentative="1">
      <w:start w:val="1"/>
      <w:numFmt w:val="lowerLetter"/>
      <w:lvlText w:val="%5."/>
      <w:lvlJc w:val="left"/>
      <w:pPr>
        <w:tabs>
          <w:tab w:val="num" w:pos="3600"/>
        </w:tabs>
        <w:ind w:left="3600" w:hanging="360"/>
      </w:pPr>
    </w:lvl>
    <w:lvl w:ilvl="5" w:tplc="31B41B40" w:tentative="1">
      <w:start w:val="1"/>
      <w:numFmt w:val="lowerRoman"/>
      <w:lvlText w:val="%6."/>
      <w:lvlJc w:val="right"/>
      <w:pPr>
        <w:tabs>
          <w:tab w:val="num" w:pos="4320"/>
        </w:tabs>
        <w:ind w:left="4320" w:hanging="180"/>
      </w:pPr>
    </w:lvl>
    <w:lvl w:ilvl="6" w:tplc="B9CEC346" w:tentative="1">
      <w:start w:val="1"/>
      <w:numFmt w:val="decimal"/>
      <w:lvlText w:val="%7."/>
      <w:lvlJc w:val="left"/>
      <w:pPr>
        <w:tabs>
          <w:tab w:val="num" w:pos="5040"/>
        </w:tabs>
        <w:ind w:left="5040" w:hanging="360"/>
      </w:pPr>
    </w:lvl>
    <w:lvl w:ilvl="7" w:tplc="CE1CA0CC" w:tentative="1">
      <w:start w:val="1"/>
      <w:numFmt w:val="lowerLetter"/>
      <w:lvlText w:val="%8."/>
      <w:lvlJc w:val="left"/>
      <w:pPr>
        <w:tabs>
          <w:tab w:val="num" w:pos="5760"/>
        </w:tabs>
        <w:ind w:left="5760" w:hanging="360"/>
      </w:pPr>
    </w:lvl>
    <w:lvl w:ilvl="8" w:tplc="4AF06E6A"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E3"/>
    <w:rsid w:val="00012AE9"/>
    <w:rsid w:val="00060006"/>
    <w:rsid w:val="000A57F1"/>
    <w:rsid w:val="000D5F35"/>
    <w:rsid w:val="001262A3"/>
    <w:rsid w:val="00161382"/>
    <w:rsid w:val="001B7A79"/>
    <w:rsid w:val="001E72D1"/>
    <w:rsid w:val="002107BA"/>
    <w:rsid w:val="00223995"/>
    <w:rsid w:val="0027443D"/>
    <w:rsid w:val="00285E37"/>
    <w:rsid w:val="002A7885"/>
    <w:rsid w:val="002C0E27"/>
    <w:rsid w:val="002C63BC"/>
    <w:rsid w:val="002E7B3F"/>
    <w:rsid w:val="00332645"/>
    <w:rsid w:val="003534E5"/>
    <w:rsid w:val="00365564"/>
    <w:rsid w:val="00372DB8"/>
    <w:rsid w:val="00375D38"/>
    <w:rsid w:val="0038484A"/>
    <w:rsid w:val="00386011"/>
    <w:rsid w:val="003926E4"/>
    <w:rsid w:val="003B5634"/>
    <w:rsid w:val="003E6490"/>
    <w:rsid w:val="003F1945"/>
    <w:rsid w:val="00434563"/>
    <w:rsid w:val="0044263B"/>
    <w:rsid w:val="004E3112"/>
    <w:rsid w:val="00516C31"/>
    <w:rsid w:val="00565710"/>
    <w:rsid w:val="00572B61"/>
    <w:rsid w:val="005D7888"/>
    <w:rsid w:val="005E6A0D"/>
    <w:rsid w:val="005E761A"/>
    <w:rsid w:val="00672236"/>
    <w:rsid w:val="00693A03"/>
    <w:rsid w:val="00693C54"/>
    <w:rsid w:val="006C03A4"/>
    <w:rsid w:val="006C16D2"/>
    <w:rsid w:val="006E5532"/>
    <w:rsid w:val="007046CA"/>
    <w:rsid w:val="00745D27"/>
    <w:rsid w:val="00745EE4"/>
    <w:rsid w:val="00754102"/>
    <w:rsid w:val="00757691"/>
    <w:rsid w:val="00762F3D"/>
    <w:rsid w:val="0076593C"/>
    <w:rsid w:val="00790134"/>
    <w:rsid w:val="007B3780"/>
    <w:rsid w:val="007E4227"/>
    <w:rsid w:val="007E7C87"/>
    <w:rsid w:val="0080154A"/>
    <w:rsid w:val="008125EB"/>
    <w:rsid w:val="008449E5"/>
    <w:rsid w:val="0085032A"/>
    <w:rsid w:val="00873F89"/>
    <w:rsid w:val="00877126"/>
    <w:rsid w:val="00887CE6"/>
    <w:rsid w:val="008933E3"/>
    <w:rsid w:val="008B0D80"/>
    <w:rsid w:val="008D2AD8"/>
    <w:rsid w:val="008E4783"/>
    <w:rsid w:val="008E4A33"/>
    <w:rsid w:val="008E5A2A"/>
    <w:rsid w:val="008F76F8"/>
    <w:rsid w:val="0091755A"/>
    <w:rsid w:val="00957655"/>
    <w:rsid w:val="00962229"/>
    <w:rsid w:val="00981B66"/>
    <w:rsid w:val="009B32BA"/>
    <w:rsid w:val="009D6D2B"/>
    <w:rsid w:val="00A11EE8"/>
    <w:rsid w:val="00A17F94"/>
    <w:rsid w:val="00A2399F"/>
    <w:rsid w:val="00A4021F"/>
    <w:rsid w:val="00A64D08"/>
    <w:rsid w:val="00AA1B8C"/>
    <w:rsid w:val="00AA4DC4"/>
    <w:rsid w:val="00AC50FD"/>
    <w:rsid w:val="00B268A8"/>
    <w:rsid w:val="00B767A3"/>
    <w:rsid w:val="00B9799C"/>
    <w:rsid w:val="00BA4C36"/>
    <w:rsid w:val="00BE1353"/>
    <w:rsid w:val="00C01780"/>
    <w:rsid w:val="00C22E08"/>
    <w:rsid w:val="00C237F4"/>
    <w:rsid w:val="00C24664"/>
    <w:rsid w:val="00C26DFC"/>
    <w:rsid w:val="00C32EC9"/>
    <w:rsid w:val="00C40230"/>
    <w:rsid w:val="00C5320D"/>
    <w:rsid w:val="00C60CF1"/>
    <w:rsid w:val="00C722AB"/>
    <w:rsid w:val="00C77B59"/>
    <w:rsid w:val="00CF1B3E"/>
    <w:rsid w:val="00D045A7"/>
    <w:rsid w:val="00D108F6"/>
    <w:rsid w:val="00D24DF9"/>
    <w:rsid w:val="00D25903"/>
    <w:rsid w:val="00D278AB"/>
    <w:rsid w:val="00D56932"/>
    <w:rsid w:val="00D836AF"/>
    <w:rsid w:val="00D96EE9"/>
    <w:rsid w:val="00DA652E"/>
    <w:rsid w:val="00DB6C27"/>
    <w:rsid w:val="00DD5AEE"/>
    <w:rsid w:val="00DF032E"/>
    <w:rsid w:val="00E14212"/>
    <w:rsid w:val="00E14B1B"/>
    <w:rsid w:val="00E25AA7"/>
    <w:rsid w:val="00E37D69"/>
    <w:rsid w:val="00E5162F"/>
    <w:rsid w:val="00E6066D"/>
    <w:rsid w:val="00EA5B9D"/>
    <w:rsid w:val="00ED30DD"/>
    <w:rsid w:val="00ED3AA9"/>
    <w:rsid w:val="00EF278A"/>
    <w:rsid w:val="00F2500B"/>
    <w:rsid w:val="00F371E4"/>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962229"/>
    <w:pPr>
      <w:jc w:val="center"/>
      <w:outlineLvl w:val="0"/>
    </w:pPr>
    <w:rPr>
      <w:rFonts w:ascii="Comic Sans MS" w:hAnsi="Comic Sans MS"/>
      <w:b/>
      <w:sz w:val="22"/>
    </w:rPr>
  </w:style>
  <w:style w:type="character" w:customStyle="1" w:styleId="Collegamentoipertestuale1">
    <w:name w:val="Collegamento ipertestuale1"/>
    <w:basedOn w:val="Carpredefinitoparagrafo"/>
    <w:rsid w:val="009622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962229"/>
    <w:pPr>
      <w:jc w:val="center"/>
      <w:outlineLvl w:val="0"/>
    </w:pPr>
    <w:rPr>
      <w:rFonts w:ascii="Comic Sans MS" w:hAnsi="Comic Sans MS"/>
      <w:b/>
      <w:sz w:val="22"/>
    </w:rPr>
  </w:style>
  <w:style w:type="character" w:customStyle="1" w:styleId="Collegamentoipertestuale1">
    <w:name w:val="Collegamento ipertestuale1"/>
    <w:basedOn w:val="Carpredefinitoparagrafo"/>
    <w:rsid w:val="00962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2016 - Stefano</Template>
  <TotalTime>121</TotalTime>
  <Pages>2</Pages>
  <Words>817</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5470</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16</cp:revision>
  <cp:lastPrinted>2016-01-28T08:01:00Z</cp:lastPrinted>
  <dcterms:created xsi:type="dcterms:W3CDTF">2016-01-30T13:26:00Z</dcterms:created>
  <dcterms:modified xsi:type="dcterms:W3CDTF">2016-02-03T12:04:00Z</dcterms:modified>
</cp:coreProperties>
</file>