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7" w:rsidRDefault="000207A7" w:rsidP="007A0692">
      <w:pPr>
        <w:rPr>
          <w:szCs w:val="24"/>
        </w:rPr>
      </w:pPr>
    </w:p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6C4CD4">
        <w:rPr>
          <w:szCs w:val="24"/>
        </w:rPr>
        <w:t xml:space="preserve">° </w:t>
      </w:r>
      <w:r w:rsidR="00685252">
        <w:rPr>
          <w:szCs w:val="24"/>
        </w:rPr>
        <w:t>2</w:t>
      </w:r>
      <w:r w:rsidR="00577263">
        <w:rPr>
          <w:szCs w:val="24"/>
        </w:rPr>
        <w:t>0</w:t>
      </w:r>
      <w:r w:rsidR="00685252">
        <w:rPr>
          <w:szCs w:val="24"/>
        </w:rPr>
        <w:t>27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3386">
        <w:rPr>
          <w:szCs w:val="24"/>
        </w:rPr>
        <w:t xml:space="preserve">Brisighella, </w:t>
      </w:r>
      <w:r w:rsidR="00D46639">
        <w:rPr>
          <w:szCs w:val="24"/>
        </w:rPr>
        <w:t xml:space="preserve"> 29</w:t>
      </w:r>
      <w:r>
        <w:rPr>
          <w:szCs w:val="24"/>
        </w:rPr>
        <w:t>/0</w:t>
      </w:r>
      <w:r w:rsidR="006C4CD4">
        <w:rPr>
          <w:szCs w:val="24"/>
        </w:rPr>
        <w:t>6</w:t>
      </w:r>
      <w:r>
        <w:rPr>
          <w:szCs w:val="24"/>
        </w:rPr>
        <w:t>/2016</w:t>
      </w:r>
    </w:p>
    <w:p w:rsidR="00192531" w:rsidRPr="00205814" w:rsidRDefault="00205814" w:rsidP="00192531">
      <w:pPr>
        <w:jc w:val="center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205814">
        <w:rPr>
          <w:szCs w:val="24"/>
        </w:rPr>
        <w:t>All’Albo  on line</w:t>
      </w:r>
    </w:p>
    <w:p w:rsidR="00205814" w:rsidRPr="00205814" w:rsidRDefault="00205814" w:rsidP="00205814">
      <w:pPr>
        <w:ind w:left="2832" w:firstLine="708"/>
        <w:jc w:val="center"/>
        <w:rPr>
          <w:szCs w:val="24"/>
        </w:rPr>
      </w:pPr>
      <w:r>
        <w:rPr>
          <w:szCs w:val="24"/>
        </w:rPr>
        <w:t xml:space="preserve">   </w:t>
      </w:r>
      <w:r w:rsidRPr="00205814">
        <w:rPr>
          <w:szCs w:val="24"/>
        </w:rPr>
        <w:t>Agli Atti</w:t>
      </w:r>
    </w:p>
    <w:p w:rsidR="00230707" w:rsidRDefault="00230707" w:rsidP="00205814">
      <w:pPr>
        <w:rPr>
          <w:szCs w:val="24"/>
        </w:rPr>
      </w:pP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Progetto 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</w:p>
    <w:p w:rsidR="00230707" w:rsidRDefault="006319D0" w:rsidP="00205814">
      <w:pPr>
        <w:rPr>
          <w:szCs w:val="24"/>
        </w:rPr>
      </w:pPr>
      <w:r>
        <w:rPr>
          <w:szCs w:val="24"/>
        </w:rPr>
        <w:t>Codice 10.8.1.A1-FESRPON</w:t>
      </w:r>
      <w:r w:rsidR="00230707">
        <w:rPr>
          <w:szCs w:val="24"/>
        </w:rPr>
        <w:t>-EM-</w:t>
      </w:r>
      <w:r>
        <w:rPr>
          <w:szCs w:val="24"/>
        </w:rPr>
        <w:t>2015-</w:t>
      </w:r>
      <w:r w:rsidR="00230707">
        <w:rPr>
          <w:szCs w:val="24"/>
        </w:rPr>
        <w:t>184</w:t>
      </w: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CUP </w:t>
      </w:r>
      <w:r w:rsidR="00FB649A" w:rsidRPr="00FB649A">
        <w:rPr>
          <w:szCs w:val="24"/>
        </w:rPr>
        <w:t>I56J16000030007</w:t>
      </w:r>
    </w:p>
    <w:p w:rsidR="00FB649A" w:rsidRPr="002D38A7" w:rsidRDefault="00FB649A" w:rsidP="00205814">
      <w:r>
        <w:rPr>
          <w:szCs w:val="24"/>
        </w:rPr>
        <w:t xml:space="preserve">CIG </w:t>
      </w:r>
      <w:r w:rsidR="002D38A7">
        <w:rPr>
          <w:szCs w:val="24"/>
        </w:rPr>
        <w:t>Z</w:t>
      </w:r>
      <w:r w:rsidR="002D38A7">
        <w:t>EB1A438A4</w:t>
      </w:r>
    </w:p>
    <w:p w:rsidR="00230707" w:rsidRDefault="00230707" w:rsidP="00205814">
      <w:pPr>
        <w:rPr>
          <w:szCs w:val="24"/>
        </w:rPr>
      </w:pPr>
    </w:p>
    <w:p w:rsidR="000F32CF" w:rsidRPr="00205814" w:rsidRDefault="00205814" w:rsidP="0015609C">
      <w:pPr>
        <w:jc w:val="both"/>
        <w:rPr>
          <w:szCs w:val="24"/>
        </w:rPr>
      </w:pPr>
      <w:r w:rsidRPr="00205814">
        <w:rPr>
          <w:szCs w:val="24"/>
        </w:rPr>
        <w:t xml:space="preserve">Oggetto: </w:t>
      </w:r>
      <w:r w:rsidR="00D46639">
        <w:rPr>
          <w:szCs w:val="24"/>
        </w:rPr>
        <w:t xml:space="preserve">Aggiudicazione definitiva </w:t>
      </w:r>
      <w:proofErr w:type="spellStart"/>
      <w:r w:rsidR="00D46639">
        <w:rPr>
          <w:szCs w:val="24"/>
        </w:rPr>
        <w:t>RdO</w:t>
      </w:r>
      <w:proofErr w:type="spellEnd"/>
      <w:r w:rsidR="00D46639">
        <w:rPr>
          <w:szCs w:val="24"/>
        </w:rPr>
        <w:t xml:space="preserve"> n. 1246887, per </w:t>
      </w:r>
      <w:r w:rsidRPr="00205814">
        <w:rPr>
          <w:szCs w:val="24"/>
        </w:rPr>
        <w:t>la fornitura</w:t>
      </w:r>
      <w:r>
        <w:rPr>
          <w:szCs w:val="24"/>
        </w:rPr>
        <w:t xml:space="preserve"> e la relativa posa in opera dei materiali e delle attrezzature informatiche e servizi accessori per la realizzazione, ampliamento e adeguamento della 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  <w:r>
        <w:rPr>
          <w:szCs w:val="24"/>
        </w:rPr>
        <w:t xml:space="preserve"> nelle sedi dell’</w:t>
      </w:r>
      <w:r w:rsidR="00230707">
        <w:rPr>
          <w:szCs w:val="24"/>
        </w:rPr>
        <w:t>I</w:t>
      </w:r>
      <w:r>
        <w:rPr>
          <w:szCs w:val="24"/>
        </w:rPr>
        <w:t xml:space="preserve">stituto Comprensivo di cui all’avviso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9035 del 13.07.2015</w:t>
      </w:r>
      <w:r w:rsidR="00230707">
        <w:rPr>
          <w:szCs w:val="24"/>
        </w:rPr>
        <w:t>, identificato d</w:t>
      </w:r>
      <w:r w:rsidR="006319D0">
        <w:rPr>
          <w:szCs w:val="24"/>
        </w:rPr>
        <w:t>al codice 10.8.1.A1-FESRPON-</w:t>
      </w:r>
      <w:r w:rsidR="00230707">
        <w:rPr>
          <w:szCs w:val="24"/>
        </w:rPr>
        <w:t>EM-</w:t>
      </w:r>
      <w:r w:rsidR="006319D0">
        <w:rPr>
          <w:szCs w:val="24"/>
        </w:rPr>
        <w:t>2015-</w:t>
      </w:r>
      <w:r w:rsidR="00230707">
        <w:rPr>
          <w:szCs w:val="24"/>
        </w:rPr>
        <w:t>184, autorizzato c</w:t>
      </w:r>
      <w:r w:rsidR="00D46639">
        <w:rPr>
          <w:szCs w:val="24"/>
        </w:rPr>
        <w:t xml:space="preserve">on nota </w:t>
      </w:r>
      <w:proofErr w:type="spellStart"/>
      <w:r w:rsidR="00D46639">
        <w:rPr>
          <w:szCs w:val="24"/>
        </w:rPr>
        <w:t>prot</w:t>
      </w:r>
      <w:proofErr w:type="spellEnd"/>
      <w:r w:rsidR="00D46639">
        <w:rPr>
          <w:szCs w:val="24"/>
        </w:rPr>
        <w:t>. 1760 del 20.01.16- Importo a base di gara € 14.405,73</w:t>
      </w:r>
      <w:r w:rsidR="00EA594A">
        <w:rPr>
          <w:szCs w:val="24"/>
        </w:rPr>
        <w:t xml:space="preserve"> IVA esclusa</w:t>
      </w:r>
    </w:p>
    <w:p w:rsidR="000F32CF" w:rsidRPr="007A0692" w:rsidRDefault="000F32CF" w:rsidP="007A0692">
      <w:pPr>
        <w:rPr>
          <w:szCs w:val="24"/>
        </w:rPr>
      </w:pPr>
    </w:p>
    <w:p w:rsidR="007A0692" w:rsidRPr="007A0692" w:rsidRDefault="007A0692" w:rsidP="007A0692">
      <w:pPr>
        <w:jc w:val="center"/>
        <w:rPr>
          <w:b/>
          <w:szCs w:val="24"/>
        </w:rPr>
      </w:pPr>
      <w:r w:rsidRPr="007A0692">
        <w:rPr>
          <w:b/>
          <w:szCs w:val="24"/>
        </w:rPr>
        <w:t>IL DIRIGENTE SCOLASTICO</w:t>
      </w:r>
      <w:r w:rsidR="00192531">
        <w:rPr>
          <w:b/>
          <w:szCs w:val="24"/>
        </w:rPr>
        <w:t xml:space="preserve"> DELL’I.</w:t>
      </w:r>
      <w:r w:rsidR="00093386">
        <w:rPr>
          <w:b/>
          <w:szCs w:val="24"/>
        </w:rPr>
        <w:t>C. DI BRISIGHELLA</w:t>
      </w:r>
    </w:p>
    <w:p w:rsidR="00D46639" w:rsidRDefault="00D46639" w:rsidP="00D46639">
      <w:pPr>
        <w:ind w:left="1418" w:hanging="1418"/>
        <w:jc w:val="both"/>
        <w:rPr>
          <w:szCs w:val="24"/>
        </w:rPr>
      </w:pPr>
    </w:p>
    <w:p w:rsidR="00D46639" w:rsidRDefault="00D46639" w:rsidP="00D46639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PON Programma Operativo Nazionale 2014IT05M2OP001 “</w:t>
      </w:r>
      <w:r>
        <w:rPr>
          <w:i/>
          <w:szCs w:val="24"/>
        </w:rPr>
        <w:t xml:space="preserve">Per la scuola – competenze e ambienti per l’apprendimento” </w:t>
      </w:r>
      <w:r>
        <w:rPr>
          <w:szCs w:val="24"/>
        </w:rPr>
        <w:t>approvato con Decisione c(2014) n. 9952 del 17 dicembre 2014 dalla Commissione Europea;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Decreto Interministeriale 1 febbraio 2001 n. 44, concernente “Regolamento concernente le istruzioni generali sulla gestione amministrativo-contabile delle istituzioni scolastiche”;</w:t>
      </w:r>
    </w:p>
    <w:p w:rsidR="00577263" w:rsidRDefault="00577263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l’avviso pubblico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n. AOODGEFID/9035 del 13 luglio 2015, finalizzato alla realizzazione, all’ampliamento o all’adeguamento d</w:t>
      </w:r>
      <w:r w:rsidR="00617A47">
        <w:rPr>
          <w:szCs w:val="24"/>
        </w:rPr>
        <w:t>elle in</w:t>
      </w:r>
      <w:r>
        <w:rPr>
          <w:szCs w:val="24"/>
        </w:rPr>
        <w:t xml:space="preserve">frastrutture di 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  <w:r w:rsidR="00617A47">
        <w:rPr>
          <w:szCs w:val="24"/>
        </w:rPr>
        <w:t>;</w:t>
      </w:r>
    </w:p>
    <w:p w:rsidR="00192531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VISTI</w:t>
      </w:r>
      <w:r>
        <w:rPr>
          <w:szCs w:val="24"/>
        </w:rPr>
        <w:tab/>
        <w:t>il Regolamenti (UE) n. 1303/2013 recanti disposizioni comuni sui Fondi strutturali e di investimenti europei, il Regolamento (UE) n. 1301/2013 relativo al Fondo Europeo di Sviluppo Regionale (FESR) e il Regolamento (UE) n. 1304/2013</w:t>
      </w:r>
      <w:r w:rsidRPr="005B6A87">
        <w:rPr>
          <w:szCs w:val="24"/>
        </w:rPr>
        <w:t xml:space="preserve"> </w:t>
      </w:r>
      <w:r>
        <w:rPr>
          <w:szCs w:val="24"/>
        </w:rPr>
        <w:t>relativo al Fondo Sociale Europeo;</w:t>
      </w:r>
    </w:p>
    <w:p w:rsidR="00F77D58" w:rsidRDefault="005B6A87" w:rsidP="00192531">
      <w:pPr>
        <w:ind w:left="1418" w:hanging="1418"/>
        <w:jc w:val="both"/>
        <w:rPr>
          <w:i/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nota del MIUR </w:t>
      </w:r>
      <w:proofErr w:type="spellStart"/>
      <w:r>
        <w:rPr>
          <w:szCs w:val="24"/>
        </w:rPr>
        <w:t>port</w:t>
      </w:r>
      <w:proofErr w:type="spellEnd"/>
      <w:r>
        <w:rPr>
          <w:szCs w:val="24"/>
        </w:rPr>
        <w:t>. N. AOODGEFID/1760 del 20 gennaio 2016 di approvazione dell’intervento a valere sull’</w:t>
      </w:r>
      <w:r w:rsidR="00ED3BFF">
        <w:rPr>
          <w:szCs w:val="24"/>
        </w:rPr>
        <w:t>obiettivo</w:t>
      </w:r>
      <w:r>
        <w:rPr>
          <w:szCs w:val="24"/>
        </w:rPr>
        <w:t xml:space="preserve"> </w:t>
      </w:r>
      <w:r w:rsidR="00ED3BFF">
        <w:rPr>
          <w:szCs w:val="24"/>
        </w:rPr>
        <w:t>10.8 e in particolare l’azione 10.8.1 del PON “</w:t>
      </w:r>
      <w:r w:rsidR="00ED3BFF">
        <w:rPr>
          <w:i/>
          <w:szCs w:val="24"/>
        </w:rPr>
        <w:t xml:space="preserve">Programma Operativo nazionale </w:t>
      </w:r>
      <w:r w:rsidR="00ED3BFF" w:rsidRPr="00ED3BFF">
        <w:rPr>
          <w:i/>
          <w:szCs w:val="24"/>
        </w:rPr>
        <w:t>2014IT05M2OP001</w:t>
      </w:r>
      <w:r w:rsidR="00ED3BFF">
        <w:rPr>
          <w:szCs w:val="24"/>
        </w:rPr>
        <w:t xml:space="preserve"> “</w:t>
      </w:r>
      <w:r w:rsidR="00ED3BFF">
        <w:rPr>
          <w:i/>
          <w:szCs w:val="24"/>
        </w:rPr>
        <w:t xml:space="preserve">Per la scuola – competenze e </w:t>
      </w:r>
    </w:p>
    <w:p w:rsidR="005B6A87" w:rsidRDefault="00F77D58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ab/>
      </w:r>
      <w:r w:rsidR="00ED3BFF">
        <w:rPr>
          <w:i/>
          <w:szCs w:val="24"/>
        </w:rPr>
        <w:t>ambienti per l’apprendimento”</w:t>
      </w:r>
      <w:r w:rsidR="00ED3BFF">
        <w:rPr>
          <w:szCs w:val="24"/>
        </w:rPr>
        <w:t xml:space="preserve"> ed il relativo </w:t>
      </w:r>
      <w:proofErr w:type="spellStart"/>
      <w:r w:rsidR="00ED3BFF">
        <w:rPr>
          <w:szCs w:val="24"/>
        </w:rPr>
        <w:t>finan</w:t>
      </w:r>
      <w:proofErr w:type="spellEnd"/>
      <w:r>
        <w:rPr>
          <w:szCs w:val="24"/>
        </w:rPr>
        <w:tab/>
      </w:r>
      <w:proofErr w:type="spellStart"/>
      <w:r w:rsidR="00ED3BFF">
        <w:rPr>
          <w:szCs w:val="24"/>
        </w:rPr>
        <w:t>ziamento</w:t>
      </w:r>
      <w:proofErr w:type="spellEnd"/>
      <w:r w:rsidR="00D84C53">
        <w:rPr>
          <w:szCs w:val="24"/>
        </w:rPr>
        <w:t xml:space="preserve"> complessivo di € 18.500,00</w:t>
      </w:r>
      <w:r w:rsidR="00ED3BFF">
        <w:rPr>
          <w:szCs w:val="24"/>
        </w:rPr>
        <w:t>;</w:t>
      </w:r>
    </w:p>
    <w:p w:rsidR="00ED3BFF" w:rsidRDefault="00ED3BFF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</w:t>
      </w:r>
      <w:r w:rsidR="00D84C53">
        <w:rPr>
          <w:szCs w:val="24"/>
        </w:rPr>
        <w:t xml:space="preserve">propria determina a contrarre </w:t>
      </w:r>
      <w:proofErr w:type="spellStart"/>
      <w:r w:rsidR="00577263">
        <w:rPr>
          <w:szCs w:val="24"/>
        </w:rPr>
        <w:t>prot</w:t>
      </w:r>
      <w:proofErr w:type="spellEnd"/>
      <w:r w:rsidR="00577263">
        <w:rPr>
          <w:szCs w:val="24"/>
        </w:rPr>
        <w:t>. 1856/b15 del 13 giugno 2016 il cui contenuto e le cui premesse si intendono integralmente richiamate</w:t>
      </w:r>
      <w:r w:rsidR="00D9557C">
        <w:rPr>
          <w:szCs w:val="24"/>
        </w:rPr>
        <w:t>;</w:t>
      </w:r>
    </w:p>
    <w:p w:rsidR="00F21D60" w:rsidRDefault="00617A47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RILEVATO</w:t>
      </w:r>
      <w:r>
        <w:rPr>
          <w:szCs w:val="24"/>
        </w:rPr>
        <w:tab/>
        <w:t xml:space="preserve">che il preventivo preliminare economico presentato da Telecom S.P.A. nell’ambito della convenzione </w:t>
      </w:r>
      <w:proofErr w:type="spellStart"/>
      <w:r>
        <w:rPr>
          <w:szCs w:val="24"/>
        </w:rPr>
        <w:t>Consip</w:t>
      </w:r>
      <w:proofErr w:type="spellEnd"/>
      <w:r>
        <w:rPr>
          <w:szCs w:val="24"/>
        </w:rPr>
        <w:t xml:space="preserve"> Reti Locali 5 risulta di € </w:t>
      </w:r>
      <w:r w:rsidR="00F21D60">
        <w:rPr>
          <w:szCs w:val="24"/>
        </w:rPr>
        <w:t xml:space="preserve">€ </w:t>
      </w:r>
      <w:r>
        <w:rPr>
          <w:szCs w:val="24"/>
        </w:rPr>
        <w:t>23.017,42</w:t>
      </w:r>
      <w:r w:rsidR="006319D0">
        <w:rPr>
          <w:szCs w:val="24"/>
        </w:rPr>
        <w:t xml:space="preserve"> IVA</w:t>
      </w:r>
      <w:r>
        <w:rPr>
          <w:szCs w:val="24"/>
        </w:rPr>
        <w:t xml:space="preserve"> compresa a fronte di € 17.348,40 previsti per la realizzazione del progetto esecutivo, escluso la formazione del personale, come </w:t>
      </w:r>
      <w:r w:rsidR="00BD0A6C">
        <w:rPr>
          <w:szCs w:val="24"/>
        </w:rPr>
        <w:tab/>
        <w:t xml:space="preserve">precisato </w:t>
      </w:r>
      <w:r>
        <w:rPr>
          <w:szCs w:val="24"/>
        </w:rPr>
        <w:t xml:space="preserve"> dalla determina</w:t>
      </w:r>
      <w:r w:rsidR="00BD0A6C">
        <w:rPr>
          <w:szCs w:val="24"/>
        </w:rPr>
        <w:t xml:space="preserve"> dirigenziale </w:t>
      </w:r>
      <w:proofErr w:type="spellStart"/>
      <w:r w:rsidR="00BD0A6C">
        <w:rPr>
          <w:szCs w:val="24"/>
        </w:rPr>
        <w:t>prot</w:t>
      </w:r>
      <w:proofErr w:type="spellEnd"/>
      <w:r w:rsidR="00BD0A6C">
        <w:rPr>
          <w:szCs w:val="24"/>
        </w:rPr>
        <w:t>. 1856/B15 del 13 giugno 2016;</w:t>
      </w:r>
    </w:p>
    <w:p w:rsidR="00BD0A6C" w:rsidRDefault="00BD0A6C" w:rsidP="00BD0A6C">
      <w:pPr>
        <w:ind w:left="1418" w:hanging="1418"/>
        <w:jc w:val="both"/>
        <w:rPr>
          <w:szCs w:val="24"/>
        </w:rPr>
      </w:pPr>
      <w:r>
        <w:rPr>
          <w:szCs w:val="24"/>
        </w:rPr>
        <w:lastRenderedPageBreak/>
        <w:t>VISTO</w:t>
      </w:r>
      <w:r>
        <w:rPr>
          <w:szCs w:val="24"/>
        </w:rPr>
        <w:tab/>
        <w:t xml:space="preserve">il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50/2016 Codice degli appalti e delle concessioni:</w:t>
      </w:r>
    </w:p>
    <w:p w:rsidR="00A97365" w:rsidRDefault="00A97365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che la Categoria oggetto della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risulta essere ICT2009;</w:t>
      </w:r>
    </w:p>
    <w:p w:rsidR="00A97365" w:rsidRDefault="00A97365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che in data 14 giugno 2016 si è dato avvio alla procedura di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con numero 124687 e che sono stati invitati gli operatori economici iscritti  sul MEPA nel bando ICT2009, selezionati tramite manifestazione di interesse, con data e </w:t>
      </w:r>
      <w:proofErr w:type="spellStart"/>
      <w:r>
        <w:rPr>
          <w:szCs w:val="24"/>
        </w:rPr>
        <w:t>oraa</w:t>
      </w:r>
      <w:proofErr w:type="spellEnd"/>
      <w:r>
        <w:rPr>
          <w:szCs w:val="24"/>
        </w:rPr>
        <w:t xml:space="preserve"> di termine ultimo per la presentazione delle offerte fissata per il giorno 27.06</w:t>
      </w:r>
      <w:r w:rsidR="004F082D">
        <w:rPr>
          <w:szCs w:val="24"/>
        </w:rPr>
        <w:t>.</w:t>
      </w:r>
      <w:r>
        <w:rPr>
          <w:szCs w:val="24"/>
        </w:rPr>
        <w:t xml:space="preserve">16 alle ore 12,00; </w:t>
      </w:r>
    </w:p>
    <w:p w:rsidR="00BD0A6C" w:rsidRDefault="00BD0A6C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gara espletata mediante ricorso alla Richiesta di Offerta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n. 1246887 sul Mercato Elettronico della Pubblica Amministrazione (MEPA);</w:t>
      </w:r>
    </w:p>
    <w:p w:rsidR="00A97365" w:rsidRDefault="00A97365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che delle</w:t>
      </w:r>
      <w:r w:rsidR="000F0056">
        <w:rPr>
          <w:szCs w:val="24"/>
        </w:rPr>
        <w:t xml:space="preserve"> ditte </w:t>
      </w:r>
      <w:r>
        <w:rPr>
          <w:szCs w:val="24"/>
        </w:rPr>
        <w:t xml:space="preserve"> invitate e precisamente </w:t>
      </w:r>
      <w:r w:rsidR="000F0056">
        <w:rPr>
          <w:szCs w:val="24"/>
        </w:rPr>
        <w:t>BM Informatica s.r.l., CO.M.I.TEL., Emiliani Ivo</w:t>
      </w:r>
      <w:r w:rsidR="00231679">
        <w:rPr>
          <w:szCs w:val="24"/>
        </w:rPr>
        <w:t xml:space="preserve"> s.r.l.</w:t>
      </w:r>
      <w:r w:rsidR="000F0056">
        <w:rPr>
          <w:szCs w:val="24"/>
        </w:rPr>
        <w:t xml:space="preserve">, Samar e Wireless Group </w:t>
      </w:r>
      <w:proofErr w:type="spellStart"/>
      <w:r w:rsidR="000F0056">
        <w:rPr>
          <w:szCs w:val="24"/>
        </w:rPr>
        <w:t>Comunications</w:t>
      </w:r>
      <w:proofErr w:type="spellEnd"/>
      <w:r w:rsidR="000F0056">
        <w:rPr>
          <w:szCs w:val="24"/>
        </w:rPr>
        <w:t>, Solamente la ditta Emiliani Ivo ha presentato una offerta nei tempi stabiliti;</w:t>
      </w:r>
    </w:p>
    <w:p w:rsidR="000F0056" w:rsidRDefault="000F0056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che in data 27 giugno 2016 alle ore 12,15 sono state esaminate la busta amministrativa e a seguire l’offerta tecnica ed economica della ditta Emiliani Ivo;</w:t>
      </w:r>
    </w:p>
    <w:p w:rsidR="000F0056" w:rsidRDefault="000F0056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che l’offerta economica è stata approvata in data 2</w:t>
      </w:r>
      <w:r w:rsidR="004F082D">
        <w:rPr>
          <w:szCs w:val="24"/>
        </w:rPr>
        <w:t>9</w:t>
      </w:r>
      <w:r>
        <w:rPr>
          <w:szCs w:val="24"/>
        </w:rPr>
        <w:t xml:space="preserve"> g</w:t>
      </w:r>
      <w:bookmarkStart w:id="0" w:name="_GoBack"/>
      <w:bookmarkEnd w:id="0"/>
      <w:r>
        <w:rPr>
          <w:szCs w:val="24"/>
        </w:rPr>
        <w:t>iugno 2016 dopo aver ricevuto tramite PEC dalla ditta Emiliani Ivo la precisazione di un errore materiale nelle quadrature tra il riepilogo generale  e le forniture dei singoli plessi  interessati, come si rileva dalla nota inserita nel MEPA;</w:t>
      </w:r>
    </w:p>
    <w:p w:rsidR="000F0056" w:rsidRDefault="000F0056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RITENUTO</w:t>
      </w:r>
      <w:r>
        <w:rPr>
          <w:szCs w:val="24"/>
        </w:rPr>
        <w:tab/>
        <w:t xml:space="preserve">che l’unico operatore economico che ha partecipato alla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sia in possesso dei requisiti di capacità </w:t>
      </w:r>
      <w:proofErr w:type="spellStart"/>
      <w:r>
        <w:rPr>
          <w:szCs w:val="24"/>
        </w:rPr>
        <w:t>economica</w:t>
      </w:r>
      <w:r w:rsidR="006B43EC">
        <w:rPr>
          <w:szCs w:val="24"/>
        </w:rPr>
        <w:t>-finanziaria</w:t>
      </w:r>
      <w:proofErr w:type="spellEnd"/>
      <w:r w:rsidR="006B43EC">
        <w:rPr>
          <w:szCs w:val="24"/>
        </w:rPr>
        <w:t xml:space="preserve"> e tecnica e siano in condizione di assolvere alle richieste dell’istituto Scolastico alle migliori condizioni di mercato;</w:t>
      </w:r>
    </w:p>
    <w:p w:rsidR="006B43EC" w:rsidRDefault="006B43EC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VISTE</w:t>
      </w:r>
      <w:r>
        <w:rPr>
          <w:szCs w:val="24"/>
        </w:rPr>
        <w:tab/>
        <w:t xml:space="preserve">le risultanze delle verifiche effettuate ai sensi del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50/2016;</w:t>
      </w:r>
    </w:p>
    <w:p w:rsidR="00ED3BFF" w:rsidRDefault="00ED3BFF" w:rsidP="00192531">
      <w:pPr>
        <w:ind w:left="993" w:hanging="993"/>
        <w:jc w:val="both"/>
        <w:rPr>
          <w:szCs w:val="24"/>
        </w:rPr>
      </w:pPr>
    </w:p>
    <w:p w:rsidR="007A0692" w:rsidRDefault="003464F6" w:rsidP="007A0692">
      <w:pPr>
        <w:jc w:val="center"/>
        <w:rPr>
          <w:b/>
          <w:szCs w:val="24"/>
        </w:rPr>
      </w:pPr>
      <w:r>
        <w:rPr>
          <w:b/>
          <w:szCs w:val="24"/>
        </w:rPr>
        <w:t>DE</w:t>
      </w:r>
      <w:r w:rsidR="006B43EC">
        <w:rPr>
          <w:b/>
          <w:szCs w:val="24"/>
        </w:rPr>
        <w:t>TERMINA</w:t>
      </w:r>
    </w:p>
    <w:p w:rsidR="00231679" w:rsidRDefault="00231679" w:rsidP="006B43EC">
      <w:pPr>
        <w:rPr>
          <w:szCs w:val="24"/>
        </w:rPr>
      </w:pPr>
      <w:r>
        <w:rPr>
          <w:szCs w:val="24"/>
        </w:rPr>
        <w:t>Art. 1 – Aggiudicazione</w:t>
      </w:r>
    </w:p>
    <w:p w:rsidR="006B43EC" w:rsidRDefault="00231679" w:rsidP="00231679">
      <w:pPr>
        <w:jc w:val="both"/>
        <w:rPr>
          <w:szCs w:val="24"/>
        </w:rPr>
      </w:pPr>
      <w:r>
        <w:rPr>
          <w:szCs w:val="24"/>
        </w:rPr>
        <w:t>P</w:t>
      </w:r>
      <w:r w:rsidR="006B43EC">
        <w:rPr>
          <w:szCs w:val="24"/>
        </w:rPr>
        <w:t xml:space="preserve">er le motivazioni e condizioni espresse in premessa di dichiarare l’aggiudicazione definitiva per l’affidamento delle forniture di beni e servizi specificati in dettaglio negli atti di gara di cui alla </w:t>
      </w:r>
      <w:proofErr w:type="spellStart"/>
      <w:r w:rsidR="006B43EC">
        <w:rPr>
          <w:szCs w:val="24"/>
        </w:rPr>
        <w:t>RdO</w:t>
      </w:r>
      <w:proofErr w:type="spellEnd"/>
      <w:r w:rsidR="006B43EC">
        <w:rPr>
          <w:szCs w:val="24"/>
        </w:rPr>
        <w:t xml:space="preserve"> n° 1246887 </w:t>
      </w:r>
      <w:r>
        <w:rPr>
          <w:szCs w:val="24"/>
        </w:rPr>
        <w:t xml:space="preserve"> alla ditta  </w:t>
      </w:r>
      <w:proofErr w:type="spellStart"/>
      <w:r>
        <w:rPr>
          <w:szCs w:val="24"/>
        </w:rPr>
        <w:t>EmilianiIvo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s.r.l.-Via</w:t>
      </w:r>
      <w:proofErr w:type="spellEnd"/>
      <w:r>
        <w:rPr>
          <w:szCs w:val="24"/>
        </w:rPr>
        <w:t xml:space="preserve"> Agostino Depretis 2 – 48123 Ravenna con codice fiscale e partita Iva 00961590395 e di procedere alla stipula del contratto a mezzo piattaforma MEPA.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t>Art. 2- Importo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t>L’importo aggiudicato è di € 13.730,00 oltre a IVA 22% per un importo complessivo di € 16.750,60.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t>Art. 3 – Contratto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t xml:space="preserve">Il contratto verrà firmato secondo i tempi, le forme ed i modi previsti dal disciplinare della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n° 1246887 e secondo le procedure previste dal MEPA. La stazione appaltante avendo optato per l’affidamento in economia e avendo selezionato le aziende tramite manifestazione di interesse tra quelle regolarmente registrate presso il MEPA e di notoria solidità economica e finanziaria, si avvale la facoltà di prescindere dal richiedere una cauzione a garanzia dell’esecuzione del contratto d’appalto per una somma pari al 10% dell’importo posto a base d’asta, secondo le modalità previste dalla legge.</w:t>
      </w:r>
    </w:p>
    <w:p w:rsidR="00EC0A2D" w:rsidRPr="00231679" w:rsidRDefault="00EC0A2D" w:rsidP="00EC0A2D">
      <w:pPr>
        <w:rPr>
          <w:sz w:val="22"/>
          <w:szCs w:val="22"/>
        </w:rPr>
      </w:pPr>
    </w:p>
    <w:p w:rsidR="00EC0A2D" w:rsidRPr="00231679" w:rsidRDefault="00EC0A2D" w:rsidP="00EC0A2D">
      <w:pPr>
        <w:rPr>
          <w:sz w:val="22"/>
          <w:szCs w:val="22"/>
        </w:rPr>
      </w:pPr>
      <w:r w:rsidRPr="00231679">
        <w:rPr>
          <w:sz w:val="22"/>
          <w:szCs w:val="22"/>
        </w:rPr>
        <w:t xml:space="preserve">Il presente avviso </w:t>
      </w:r>
      <w:r w:rsidR="000250EC" w:rsidRPr="00231679">
        <w:rPr>
          <w:sz w:val="22"/>
          <w:szCs w:val="22"/>
        </w:rPr>
        <w:t xml:space="preserve"> interno è</w:t>
      </w:r>
      <w:r w:rsidRPr="00231679">
        <w:rPr>
          <w:sz w:val="22"/>
          <w:szCs w:val="22"/>
        </w:rPr>
        <w:t xml:space="preserve"> pubblic</w:t>
      </w:r>
      <w:r w:rsidR="000250EC" w:rsidRPr="00231679">
        <w:rPr>
          <w:sz w:val="22"/>
          <w:szCs w:val="22"/>
        </w:rPr>
        <w:t xml:space="preserve">ato all’Albo on line </w:t>
      </w:r>
      <w:r w:rsidRPr="00231679">
        <w:rPr>
          <w:sz w:val="22"/>
          <w:szCs w:val="22"/>
        </w:rPr>
        <w:t>dell’Istituto</w:t>
      </w:r>
      <w:r w:rsidR="000250EC" w:rsidRPr="00231679">
        <w:rPr>
          <w:sz w:val="22"/>
          <w:szCs w:val="22"/>
        </w:rPr>
        <w:t xml:space="preserve"> </w:t>
      </w:r>
      <w:r w:rsidR="00231679" w:rsidRPr="00231679">
        <w:rPr>
          <w:sz w:val="22"/>
          <w:szCs w:val="22"/>
        </w:rPr>
        <w:t xml:space="preserve">e sul sito </w:t>
      </w:r>
      <w:r w:rsidR="000250EC" w:rsidRPr="00231679">
        <w:rPr>
          <w:sz w:val="22"/>
          <w:szCs w:val="22"/>
        </w:rPr>
        <w:t>www.icbrisighella.gov.it</w:t>
      </w:r>
      <w:r w:rsidRPr="00231679">
        <w:rPr>
          <w:sz w:val="22"/>
          <w:szCs w:val="22"/>
        </w:rPr>
        <w:t>.</w:t>
      </w:r>
    </w:p>
    <w:p w:rsidR="00EC0A2D" w:rsidRDefault="00EC0A2D" w:rsidP="00EC0A2D">
      <w:pPr>
        <w:rPr>
          <w:szCs w:val="24"/>
        </w:rPr>
      </w:pPr>
    </w:p>
    <w:p w:rsidR="007A0692" w:rsidRPr="007A0692" w:rsidRDefault="007A0692" w:rsidP="007A0692">
      <w:pPr>
        <w:jc w:val="right"/>
        <w:rPr>
          <w:szCs w:val="24"/>
        </w:rPr>
      </w:pPr>
      <w:r w:rsidRPr="007A0692">
        <w:rPr>
          <w:szCs w:val="24"/>
        </w:rPr>
        <w:t xml:space="preserve"> IL DIRIGENTE SCOLASTICO</w:t>
      </w:r>
    </w:p>
    <w:p w:rsidR="006C16D2" w:rsidRPr="00EC0A2D" w:rsidRDefault="00EC0A2D" w:rsidP="00EC0A2D">
      <w:pPr>
        <w:jc w:val="right"/>
        <w:rPr>
          <w:smallCaps/>
          <w:szCs w:val="24"/>
        </w:rPr>
      </w:pPr>
      <w:r w:rsidRPr="00EC0A2D">
        <w:rPr>
          <w:smallCaps/>
          <w:szCs w:val="24"/>
        </w:rPr>
        <w:t xml:space="preserve"> </w:t>
      </w:r>
      <w:r w:rsidR="00757691" w:rsidRPr="00EC0A2D">
        <w:rPr>
          <w:smallCaps/>
          <w:szCs w:val="24"/>
        </w:rPr>
        <w:t>(</w:t>
      </w:r>
      <w:r w:rsidR="00757691" w:rsidRPr="00EC0A2D">
        <w:rPr>
          <w:szCs w:val="24"/>
        </w:rPr>
        <w:t>Dott.ssa</w:t>
      </w:r>
      <w:r w:rsidR="00757691" w:rsidRPr="00EC0A2D">
        <w:rPr>
          <w:smallCaps/>
          <w:szCs w:val="24"/>
        </w:rPr>
        <w:t xml:space="preserve">  Iole </w:t>
      </w:r>
      <w:proofErr w:type="spellStart"/>
      <w:r w:rsidR="00757691" w:rsidRPr="00EC0A2D">
        <w:rPr>
          <w:smallCaps/>
          <w:szCs w:val="24"/>
        </w:rPr>
        <w:t>Matassoni</w:t>
      </w:r>
      <w:proofErr w:type="spellEnd"/>
      <w:r w:rsidR="00757691" w:rsidRPr="00EC0A2D">
        <w:rPr>
          <w:smallCaps/>
          <w:szCs w:val="24"/>
        </w:rPr>
        <w:t>)</w:t>
      </w:r>
      <w:r>
        <w:rPr>
          <w:smallCaps/>
          <w:szCs w:val="24"/>
        </w:rPr>
        <w:tab/>
      </w:r>
    </w:p>
    <w:sectPr w:rsidR="006C16D2" w:rsidRPr="00EC0A2D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DB" w:rsidRDefault="00B313DB">
      <w:r>
        <w:separator/>
      </w:r>
    </w:p>
  </w:endnote>
  <w:endnote w:type="continuationSeparator" w:id="0">
    <w:p w:rsidR="00B313DB" w:rsidRDefault="00B3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DB" w:rsidRDefault="00B313DB">
      <w:r>
        <w:separator/>
      </w:r>
    </w:p>
  </w:footnote>
  <w:footnote w:type="continuationSeparator" w:id="0">
    <w:p w:rsidR="00B313DB" w:rsidRDefault="00B3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6BB49E13" wp14:editId="0B2141A8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 w:rsidR="006319D0">
      <w:rPr>
        <w:noProof/>
        <w:sz w:val="28"/>
        <w:szCs w:val="28"/>
      </w:rPr>
      <w:t>tto: 10.8.1.A1 – FESRPON-</w:t>
    </w:r>
    <w:r>
      <w:rPr>
        <w:noProof/>
        <w:sz w:val="28"/>
        <w:szCs w:val="28"/>
      </w:rPr>
      <w:t>EM</w:t>
    </w:r>
    <w:r w:rsidRPr="004021B9">
      <w:rPr>
        <w:noProof/>
        <w:sz w:val="28"/>
        <w:szCs w:val="28"/>
      </w:rPr>
      <w:t>-</w:t>
    </w:r>
    <w:r w:rsidR="006319D0">
      <w:rPr>
        <w:noProof/>
        <w:sz w:val="28"/>
        <w:szCs w:val="28"/>
      </w:rPr>
      <w:t>2015-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53AA1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250EC"/>
    <w:rsid w:val="00036AEA"/>
    <w:rsid w:val="0004732E"/>
    <w:rsid w:val="00060006"/>
    <w:rsid w:val="00093386"/>
    <w:rsid w:val="000D5F35"/>
    <w:rsid w:val="000F0056"/>
    <w:rsid w:val="000F32CF"/>
    <w:rsid w:val="000F35FC"/>
    <w:rsid w:val="00131B7B"/>
    <w:rsid w:val="0015609C"/>
    <w:rsid w:val="001759E0"/>
    <w:rsid w:val="00192531"/>
    <w:rsid w:val="001B7A79"/>
    <w:rsid w:val="001F3110"/>
    <w:rsid w:val="00205814"/>
    <w:rsid w:val="002107BA"/>
    <w:rsid w:val="00223995"/>
    <w:rsid w:val="00230707"/>
    <w:rsid w:val="00231679"/>
    <w:rsid w:val="0027443D"/>
    <w:rsid w:val="00285E37"/>
    <w:rsid w:val="002A7885"/>
    <w:rsid w:val="002C0E27"/>
    <w:rsid w:val="002D38A7"/>
    <w:rsid w:val="002F6D37"/>
    <w:rsid w:val="00332645"/>
    <w:rsid w:val="003464F6"/>
    <w:rsid w:val="003514A0"/>
    <w:rsid w:val="003534E5"/>
    <w:rsid w:val="00365564"/>
    <w:rsid w:val="0038585F"/>
    <w:rsid w:val="00386011"/>
    <w:rsid w:val="003926E4"/>
    <w:rsid w:val="003B5634"/>
    <w:rsid w:val="003F1945"/>
    <w:rsid w:val="00426851"/>
    <w:rsid w:val="00434563"/>
    <w:rsid w:val="0044263B"/>
    <w:rsid w:val="004C1E5A"/>
    <w:rsid w:val="004E3112"/>
    <w:rsid w:val="004F082D"/>
    <w:rsid w:val="00516C31"/>
    <w:rsid w:val="00543E80"/>
    <w:rsid w:val="00552069"/>
    <w:rsid w:val="00572B61"/>
    <w:rsid w:val="00577263"/>
    <w:rsid w:val="005860CF"/>
    <w:rsid w:val="005B0DB7"/>
    <w:rsid w:val="005B6A87"/>
    <w:rsid w:val="005E761A"/>
    <w:rsid w:val="00617A47"/>
    <w:rsid w:val="006319D0"/>
    <w:rsid w:val="00672236"/>
    <w:rsid w:val="00685252"/>
    <w:rsid w:val="00693A03"/>
    <w:rsid w:val="00693C54"/>
    <w:rsid w:val="006B43EC"/>
    <w:rsid w:val="006B455C"/>
    <w:rsid w:val="006C03A4"/>
    <w:rsid w:val="006C16D2"/>
    <w:rsid w:val="006C4CD4"/>
    <w:rsid w:val="007046CA"/>
    <w:rsid w:val="00745EE4"/>
    <w:rsid w:val="00754102"/>
    <w:rsid w:val="00757691"/>
    <w:rsid w:val="00763E43"/>
    <w:rsid w:val="00790148"/>
    <w:rsid w:val="007A0692"/>
    <w:rsid w:val="007E4227"/>
    <w:rsid w:val="007F417C"/>
    <w:rsid w:val="00800EF7"/>
    <w:rsid w:val="008125EB"/>
    <w:rsid w:val="00832D39"/>
    <w:rsid w:val="0085032A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57655"/>
    <w:rsid w:val="00981B66"/>
    <w:rsid w:val="009A3038"/>
    <w:rsid w:val="009B32BA"/>
    <w:rsid w:val="009D6D2B"/>
    <w:rsid w:val="00A11EE8"/>
    <w:rsid w:val="00A2399F"/>
    <w:rsid w:val="00A4021F"/>
    <w:rsid w:val="00A64D08"/>
    <w:rsid w:val="00A97365"/>
    <w:rsid w:val="00AA1B8C"/>
    <w:rsid w:val="00AA4DC4"/>
    <w:rsid w:val="00B268A8"/>
    <w:rsid w:val="00B313DB"/>
    <w:rsid w:val="00B51F83"/>
    <w:rsid w:val="00B767A3"/>
    <w:rsid w:val="00B9799C"/>
    <w:rsid w:val="00BA4C36"/>
    <w:rsid w:val="00BC225A"/>
    <w:rsid w:val="00BD0A6C"/>
    <w:rsid w:val="00BE1353"/>
    <w:rsid w:val="00BF1C46"/>
    <w:rsid w:val="00C01780"/>
    <w:rsid w:val="00C1695F"/>
    <w:rsid w:val="00C22E08"/>
    <w:rsid w:val="00C24664"/>
    <w:rsid w:val="00C26DFC"/>
    <w:rsid w:val="00C32EC9"/>
    <w:rsid w:val="00C40230"/>
    <w:rsid w:val="00C60CF1"/>
    <w:rsid w:val="00C722AB"/>
    <w:rsid w:val="00C77B59"/>
    <w:rsid w:val="00CA1C3B"/>
    <w:rsid w:val="00CF1B3E"/>
    <w:rsid w:val="00CF7595"/>
    <w:rsid w:val="00D045A7"/>
    <w:rsid w:val="00D25903"/>
    <w:rsid w:val="00D31EF5"/>
    <w:rsid w:val="00D46639"/>
    <w:rsid w:val="00D56932"/>
    <w:rsid w:val="00D836AF"/>
    <w:rsid w:val="00D84C53"/>
    <w:rsid w:val="00D85516"/>
    <w:rsid w:val="00D9557C"/>
    <w:rsid w:val="00DA3A09"/>
    <w:rsid w:val="00DA652E"/>
    <w:rsid w:val="00DB08D9"/>
    <w:rsid w:val="00DB6C27"/>
    <w:rsid w:val="00DB7DD4"/>
    <w:rsid w:val="00DD5AEE"/>
    <w:rsid w:val="00E14212"/>
    <w:rsid w:val="00E14B1B"/>
    <w:rsid w:val="00E37D69"/>
    <w:rsid w:val="00E76FBC"/>
    <w:rsid w:val="00EA119D"/>
    <w:rsid w:val="00EA594A"/>
    <w:rsid w:val="00EB36F1"/>
    <w:rsid w:val="00EC0A2D"/>
    <w:rsid w:val="00ED30DD"/>
    <w:rsid w:val="00ED3999"/>
    <w:rsid w:val="00ED3AA9"/>
    <w:rsid w:val="00ED3BFF"/>
    <w:rsid w:val="00EF278A"/>
    <w:rsid w:val="00F21D60"/>
    <w:rsid w:val="00F22852"/>
    <w:rsid w:val="00F2500B"/>
    <w:rsid w:val="00F77D58"/>
    <w:rsid w:val="00F80F88"/>
    <w:rsid w:val="00F96905"/>
    <w:rsid w:val="00FA02AA"/>
    <w:rsid w:val="00FB649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28CC-7935-4D28-90B3-FBA67DFA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130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5354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6</cp:revision>
  <cp:lastPrinted>2016-06-29T09:58:00Z</cp:lastPrinted>
  <dcterms:created xsi:type="dcterms:W3CDTF">2016-06-29T09:09:00Z</dcterms:created>
  <dcterms:modified xsi:type="dcterms:W3CDTF">2016-06-29T11:24:00Z</dcterms:modified>
</cp:coreProperties>
</file>