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A50E" w14:textId="77777777" w:rsidR="001A6B31" w:rsidRPr="00C20594" w:rsidRDefault="001A6B31" w:rsidP="001A6B3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“COLLAUDATORE” PNRR SCUOLA 4.0</w:t>
      </w:r>
    </w:p>
    <w:p w14:paraId="5304D1B7" w14:textId="77777777" w:rsidR="001A6B31" w:rsidRPr="00C20594" w:rsidRDefault="001A6B31" w:rsidP="001A6B3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7AEE4C31" w14:textId="77777777" w:rsidR="001A6B31" w:rsidRPr="00C20594" w:rsidRDefault="001A6B31" w:rsidP="001A6B31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     Al Dirigente Scolastico</w:t>
      </w:r>
    </w:p>
    <w:p w14:paraId="22EDF787" w14:textId="77777777" w:rsidR="001A6B31" w:rsidRPr="00C20594" w:rsidRDefault="001A6B31" w:rsidP="001A6B3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1E3DB61C" w14:textId="77777777" w:rsidR="001A6B31" w:rsidRPr="00C20594" w:rsidRDefault="001A6B31" w:rsidP="001A6B3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0800F43" w14:textId="77777777" w:rsidR="001A6B31" w:rsidRPr="00C20594" w:rsidRDefault="001A6B31" w:rsidP="001A6B3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0BD654EF" w14:textId="77777777" w:rsidR="001A6B31" w:rsidRPr="00C20594" w:rsidRDefault="001A6B31" w:rsidP="001A6B3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38851543" w14:textId="77777777" w:rsidR="001A6B31" w:rsidRPr="00C20594" w:rsidRDefault="001A6B31" w:rsidP="001A6B3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648D8D45" w14:textId="77777777" w:rsidR="001A6B31" w:rsidRPr="00C20594" w:rsidRDefault="001A6B31" w:rsidP="001A6B3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2571796B" w14:textId="77777777" w:rsidR="001A6B31" w:rsidRPr="00C20594" w:rsidRDefault="001A6B31" w:rsidP="001A6B3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0D4BC030" w14:textId="77777777" w:rsidR="001A6B31" w:rsidRPr="00C20594" w:rsidRDefault="001A6B31" w:rsidP="001A6B31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E189B66" w14:textId="77777777" w:rsidR="001A6B31" w:rsidRPr="00C20594" w:rsidRDefault="001A6B31" w:rsidP="001A6B31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010E671C" w14:textId="77777777" w:rsidR="001A6B31" w:rsidRPr="00C20594" w:rsidRDefault="001A6B31" w:rsidP="001A6B31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TEAM TECNICO </w:t>
      </w:r>
      <w:proofErr w:type="gramStart"/>
      <w:r>
        <w:rPr>
          <w:rFonts w:ascii="Arial" w:eastAsiaTheme="minorEastAsia" w:hAnsi="Arial" w:cs="Arial"/>
          <w:sz w:val="18"/>
          <w:szCs w:val="18"/>
        </w:rPr>
        <w:t>OPERATIVO  PER</w:t>
      </w:r>
      <w:proofErr w:type="gramEnd"/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5A58F8">
        <w:rPr>
          <w:rFonts w:ascii="Arial" w:eastAsiaTheme="minorEastAsia" w:hAnsi="Arial" w:cs="Arial"/>
          <w:b/>
          <w:bCs/>
          <w:sz w:val="18"/>
          <w:szCs w:val="18"/>
        </w:rPr>
        <w:t>LA REALIZZAZIONE DEI COLLAUDI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p w14:paraId="2096427D" w14:textId="77777777" w:rsidR="001A6B31" w:rsidRPr="00C20594" w:rsidRDefault="001A6B31" w:rsidP="001A6B3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3F817A6C" w14:textId="77777777" w:rsidR="001A6B31" w:rsidRPr="00C20594" w:rsidRDefault="001A6B31" w:rsidP="001A6B31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autoSpaceDE w:val="0"/>
        <w:spacing w:after="200" w:line="276" w:lineRule="auto"/>
        <w:ind w:left="36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65424B60" w14:textId="77777777" w:rsidR="001A6B31" w:rsidRPr="00C20594" w:rsidRDefault="001A6B31" w:rsidP="001A6B31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autoSpaceDE w:val="0"/>
        <w:spacing w:after="200" w:line="276" w:lineRule="auto"/>
        <w:ind w:left="36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3B5284A2" w14:textId="77777777" w:rsidR="001A6B31" w:rsidRPr="00C20594" w:rsidRDefault="001A6B31" w:rsidP="001A6B31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autoSpaceDE w:val="0"/>
        <w:spacing w:after="200" w:line="276" w:lineRule="auto"/>
        <w:ind w:left="36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67B6FDC3" w14:textId="77777777" w:rsidR="001A6B31" w:rsidRPr="005E1D00" w:rsidRDefault="001A6B31" w:rsidP="001A6B31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autoSpaceDE w:val="0"/>
        <w:spacing w:after="200" w:line="276" w:lineRule="auto"/>
        <w:ind w:left="360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avere la competenza informatica</w:t>
      </w:r>
      <w:r>
        <w:rPr>
          <w:rFonts w:ascii="Arial" w:eastAsiaTheme="minorEastAsia" w:hAnsi="Arial" w:cs="Arial"/>
          <w:sz w:val="18"/>
          <w:szCs w:val="18"/>
        </w:rPr>
        <w:t xml:space="preserve"> per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7232038B" w14:textId="77777777" w:rsidR="001A6B31" w:rsidRDefault="001A6B31" w:rsidP="001A6B3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03BEE64F" w14:textId="77777777" w:rsidR="001A6B31" w:rsidRDefault="001A6B31" w:rsidP="001A6B31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9 dell’Avviso prot. n. 0002310/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VII.6  del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09 giugno 2023 e, nello specifico, di: </w:t>
      </w:r>
    </w:p>
    <w:p w14:paraId="4D960D16" w14:textId="77777777" w:rsidR="001A6B31" w:rsidRDefault="001A6B31" w:rsidP="001A6B31">
      <w:pPr>
        <w:pStyle w:val="Comma"/>
        <w:numPr>
          <w:ilvl w:val="0"/>
          <w:numId w:val="1"/>
        </w:numPr>
        <w:tabs>
          <w:tab w:val="clear" w:pos="0"/>
          <w:tab w:val="num" w:pos="-360"/>
        </w:tabs>
        <w:spacing w:before="120" w:after="120" w:line="276" w:lineRule="auto"/>
        <w:ind w:left="360"/>
        <w:rPr>
          <w:rFonts w:cstheme="minorHAnsi"/>
        </w:rPr>
      </w:pPr>
      <w:r>
        <w:rPr>
          <w:rFonts w:cstheme="minorHAnsi"/>
        </w:rPr>
        <w:t xml:space="preserve">di avere la cittadinanza italiana o di uno degli Stati membri dell’Unione europea; </w:t>
      </w:r>
    </w:p>
    <w:p w14:paraId="1080DB2A" w14:textId="77777777" w:rsidR="001A6B31" w:rsidRDefault="001A6B31" w:rsidP="001A6B31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autoSpaceDE w:val="0"/>
        <w:spacing w:after="200" w:line="276" w:lineRule="auto"/>
        <w:ind w:left="36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A648963" w14:textId="77777777" w:rsidR="001A6B31" w:rsidRDefault="001A6B31" w:rsidP="001A6B31">
      <w:pPr>
        <w:pStyle w:val="Comma"/>
        <w:numPr>
          <w:ilvl w:val="0"/>
          <w:numId w:val="1"/>
        </w:numPr>
        <w:tabs>
          <w:tab w:val="clear" w:pos="0"/>
          <w:tab w:val="num" w:pos="-360"/>
        </w:tabs>
        <w:spacing w:before="120" w:after="120" w:line="276" w:lineRule="auto"/>
        <w:ind w:left="360"/>
        <w:rPr>
          <w:rFonts w:cstheme="minorHAnsi"/>
        </w:rPr>
      </w:pPr>
      <w:r>
        <w:rPr>
          <w:rFonts w:cstheme="minorHAnsi"/>
        </w:rPr>
        <w:t>di non essere stato escluso/a dall’elettorato politico attivo;</w:t>
      </w:r>
    </w:p>
    <w:p w14:paraId="3DF77E78" w14:textId="77777777" w:rsidR="001A6B31" w:rsidRDefault="001A6B31" w:rsidP="001A6B31">
      <w:pPr>
        <w:pStyle w:val="Comma"/>
        <w:numPr>
          <w:ilvl w:val="0"/>
          <w:numId w:val="1"/>
        </w:numPr>
        <w:tabs>
          <w:tab w:val="clear" w:pos="0"/>
          <w:tab w:val="num" w:pos="-360"/>
        </w:tabs>
        <w:spacing w:before="120" w:after="120" w:line="276" w:lineRule="auto"/>
        <w:ind w:left="360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ABBA3D3" w14:textId="77777777" w:rsidR="001A6B31" w:rsidRDefault="001A6B31" w:rsidP="001A6B31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autoSpaceDE w:val="0"/>
        <w:spacing w:after="200" w:line="276" w:lineRule="auto"/>
        <w:ind w:left="36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</w:t>
      </w:r>
      <w:r>
        <w:rPr>
          <w:rFonts w:ascii="Arial" w:eastAsiaTheme="minorEastAsia" w:hAnsi="Arial" w:cs="Arial"/>
          <w:sz w:val="18"/>
          <w:szCs w:val="18"/>
        </w:rPr>
        <w:t xml:space="preserve">.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ovvero di avere i seguenti provvedimenti penali</w:t>
      </w:r>
      <w:r>
        <w:rPr>
          <w:rFonts w:ascii="Arial" w:eastAsiaTheme="minorEastAsia" w:hAnsi="Arial" w:cs="Arial"/>
          <w:sz w:val="18"/>
          <w:szCs w:val="18"/>
        </w:rPr>
        <w:t xml:space="preserve"> pendenti __________________</w:t>
      </w:r>
    </w:p>
    <w:p w14:paraId="6B88B482" w14:textId="77777777" w:rsidR="001A6B31" w:rsidRDefault="001A6B31" w:rsidP="001A6B31">
      <w:pPr>
        <w:pStyle w:val="Comma"/>
        <w:numPr>
          <w:ilvl w:val="0"/>
          <w:numId w:val="1"/>
        </w:numPr>
        <w:tabs>
          <w:tab w:val="clear" w:pos="0"/>
          <w:tab w:val="num" w:pos="-360"/>
        </w:tabs>
        <w:spacing w:before="120" w:after="120" w:line="276" w:lineRule="auto"/>
        <w:ind w:left="36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7681DDC7" w14:textId="77777777" w:rsidR="001A6B31" w:rsidRDefault="001A6B31" w:rsidP="001A6B31">
      <w:pPr>
        <w:pStyle w:val="Comma"/>
        <w:numPr>
          <w:ilvl w:val="0"/>
          <w:numId w:val="1"/>
        </w:numPr>
        <w:tabs>
          <w:tab w:val="clear" w:pos="0"/>
          <w:tab w:val="num" w:pos="-360"/>
        </w:tabs>
        <w:spacing w:before="120" w:after="120" w:line="276" w:lineRule="auto"/>
        <w:ind w:left="360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 w14:paraId="6F26138D" w14:textId="77777777" w:rsidR="001A6B31" w:rsidRDefault="001A6B31" w:rsidP="001A6B31">
      <w:pPr>
        <w:pStyle w:val="Comma"/>
        <w:numPr>
          <w:ilvl w:val="0"/>
          <w:numId w:val="1"/>
        </w:numPr>
        <w:tabs>
          <w:tab w:val="clear" w:pos="0"/>
          <w:tab w:val="num" w:pos="-360"/>
        </w:tabs>
        <w:spacing w:before="120" w:after="120" w:line="276" w:lineRule="auto"/>
        <w:ind w:left="36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22C8F698" w14:textId="77777777" w:rsidR="001A6B31" w:rsidRDefault="001A6B31" w:rsidP="001A6B31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2A8EE21" w14:textId="77777777" w:rsidR="001A6B31" w:rsidRDefault="001A6B31" w:rsidP="001A6B31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</w:p>
    <w:p w14:paraId="75C41159" w14:textId="77777777" w:rsidR="001A6B31" w:rsidRDefault="001A6B31" w:rsidP="001A6B31">
      <w:pPr>
        <w:pStyle w:val="Comma"/>
        <w:numPr>
          <w:ilvl w:val="0"/>
          <w:numId w:val="1"/>
        </w:numPr>
        <w:tabs>
          <w:tab w:val="clear" w:pos="0"/>
          <w:tab w:val="num" w:pos="-360"/>
        </w:tabs>
        <w:spacing w:before="120" w:after="120" w:line="276" w:lineRule="auto"/>
        <w:ind w:left="360"/>
        <w:rPr>
          <w:rFonts w:cstheme="minorHAnsi"/>
        </w:rPr>
      </w:pPr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dell’incarico.</w:t>
      </w:r>
    </w:p>
    <w:p w14:paraId="7DDA675C" w14:textId="77777777" w:rsidR="001A6B31" w:rsidRDefault="001A6B31" w:rsidP="001A6B31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3EBC2125" w14:textId="77777777" w:rsidR="001A6B31" w:rsidRPr="005E1D00" w:rsidRDefault="001A6B31" w:rsidP="001A6B31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250517F" w14:textId="77777777" w:rsidR="001A6B31" w:rsidRPr="00C20594" w:rsidRDefault="001A6B31" w:rsidP="001A6B3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6E5352CB" w14:textId="77777777" w:rsidR="001A6B31" w:rsidRPr="00C20594" w:rsidRDefault="001A6B31" w:rsidP="001A6B3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0D9C37E6" w14:textId="77777777" w:rsidR="001A6B31" w:rsidRPr="00C20594" w:rsidRDefault="001A6B31" w:rsidP="001A6B3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3D1939AA" w14:textId="77777777" w:rsidR="001A6B31" w:rsidRDefault="001A6B31" w:rsidP="001A6B3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0BC5F0B3" w14:textId="77777777" w:rsidR="001A6B31" w:rsidRPr="00C20594" w:rsidRDefault="001A6B31" w:rsidP="001A6B3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Insussistenza cause di incompatibilità</w:t>
      </w:r>
    </w:p>
    <w:p w14:paraId="43AFB082" w14:textId="77777777" w:rsidR="001A6B31" w:rsidRDefault="001A6B31" w:rsidP="001A6B31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46134EE2" w14:textId="77777777" w:rsidR="001A6B31" w:rsidRPr="00C20594" w:rsidRDefault="001A6B31" w:rsidP="001A6B31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6DC5FDE7" w14:textId="77777777" w:rsidR="001A6B31" w:rsidRDefault="001A6B31" w:rsidP="001A6B3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FAA83E6" w14:textId="77777777" w:rsidR="001A6B31" w:rsidRDefault="001A6B31" w:rsidP="001A6B3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Comprensivo “</w:t>
      </w:r>
      <w:proofErr w:type="gramStart"/>
      <w:r>
        <w:rPr>
          <w:rFonts w:ascii="Arial" w:eastAsiaTheme="minorEastAsia" w:hAnsi="Arial" w:cs="Arial"/>
          <w:sz w:val="18"/>
          <w:szCs w:val="18"/>
        </w:rPr>
        <w:t>O.Pazzi</w:t>
      </w:r>
      <w:proofErr w:type="gramEnd"/>
      <w:r>
        <w:rPr>
          <w:rFonts w:ascii="Arial" w:eastAsiaTheme="minorEastAsia" w:hAnsi="Arial" w:cs="Arial"/>
          <w:sz w:val="18"/>
          <w:szCs w:val="18"/>
        </w:rPr>
        <w:t xml:space="preserve">” di Brisighella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14:paraId="2B92E77F" w14:textId="77777777" w:rsidR="001A6B31" w:rsidRDefault="001A6B31" w:rsidP="001A6B3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3DC7BDEA" w14:textId="77777777" w:rsidR="001A6B31" w:rsidRDefault="001A6B31" w:rsidP="001A6B3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2CD9E7D" w14:textId="77777777" w:rsidR="001A6B31" w:rsidRDefault="001A6B31" w:rsidP="001A6B3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1545EB24" w14:textId="77777777" w:rsidR="001A6B31" w:rsidRDefault="001A6B31" w:rsidP="001A6B3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65A93BA" w14:textId="77777777" w:rsidR="001A6B31" w:rsidRDefault="001A6B31" w:rsidP="001A6B3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4BE223A1" w14:textId="77777777" w:rsidR="001A6B31" w:rsidRDefault="001A6B31" w:rsidP="001A6B3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D7DC841" w14:textId="77777777" w:rsidR="001A6B31" w:rsidRDefault="001A6B31" w:rsidP="001A6B3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1D784D9E" w14:textId="77777777" w:rsidR="001A6B31" w:rsidRDefault="001A6B31" w:rsidP="001A6B3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2B465E5F" w14:textId="77777777" w:rsidR="001A6B31" w:rsidRDefault="001A6B31" w:rsidP="001A6B3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459F304A" w14:textId="77777777" w:rsidR="001A6B31" w:rsidRDefault="001A6B31" w:rsidP="001A6B3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070C4F31" w14:textId="77777777" w:rsidR="001A6B31" w:rsidRDefault="001A6B31" w:rsidP="001A6B3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7E46C923" w14:textId="77777777" w:rsidR="001A6B31" w:rsidRDefault="001A6B31" w:rsidP="001A6B3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7C9F48B6" w14:textId="77777777" w:rsidR="001A6B31" w:rsidRDefault="001A6B31" w:rsidP="001A6B3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05B557D8" w14:textId="77777777" w:rsidR="001A6B31" w:rsidRDefault="001A6B31" w:rsidP="001A6B3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18F7B856" w14:textId="77777777" w:rsidR="001A6B31" w:rsidRDefault="001A6B31" w:rsidP="001A6B3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E276394" w14:textId="77777777" w:rsidR="00B928DE" w:rsidRDefault="00B928DE"/>
    <w:sectPr w:rsidR="00B928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38"/>
    <w:rsid w:val="001A6B31"/>
    <w:rsid w:val="00231A38"/>
    <w:rsid w:val="00B9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61B84-B2E3-413B-8837-60175AEE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6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mmaCarattere">
    <w:name w:val="Comma Carattere"/>
    <w:basedOn w:val="Carpredefinitoparagrafo"/>
    <w:link w:val="Comma"/>
    <w:locked/>
    <w:rsid w:val="001A6B31"/>
  </w:style>
  <w:style w:type="paragraph" w:customStyle="1" w:styleId="Comma">
    <w:name w:val="Comma"/>
    <w:basedOn w:val="Paragrafoelenco"/>
    <w:link w:val="CommaCarattere"/>
    <w:qFormat/>
    <w:rsid w:val="001A6B31"/>
    <w:pPr>
      <w:numPr>
        <w:numId w:val="3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A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2023-06-23T12:13:00Z</dcterms:created>
  <dcterms:modified xsi:type="dcterms:W3CDTF">2023-06-23T12:13:00Z</dcterms:modified>
</cp:coreProperties>
</file>